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FEBEC" w14:textId="7D2F0B82" w:rsidR="000B1AD3" w:rsidRPr="009038CB" w:rsidRDefault="000B1AD3" w:rsidP="000B1AD3">
      <w:pPr>
        <w:rPr>
          <w:b/>
          <w:bCs/>
          <w:color w:val="8C2904"/>
          <w:sz w:val="19"/>
          <w:szCs w:val="19"/>
        </w:rPr>
      </w:pPr>
      <w:r w:rsidRPr="009038CB">
        <w:rPr>
          <w:b/>
          <w:bCs/>
          <w:noProof/>
          <w:color w:val="8C2904"/>
          <w:sz w:val="48"/>
          <w:szCs w:val="48"/>
        </w:rPr>
        <mc:AlternateContent>
          <mc:Choice Requires="wps">
            <w:drawing>
              <wp:anchor distT="0" distB="0" distL="114300" distR="114300" simplePos="0" relativeHeight="251658240" behindDoc="0" locked="0" layoutInCell="1" allowOverlap="1" wp14:anchorId="70D86F3D" wp14:editId="244BAA5D">
                <wp:simplePos x="0" y="0"/>
                <wp:positionH relativeFrom="column">
                  <wp:posOffset>-57785</wp:posOffset>
                </wp:positionH>
                <wp:positionV relativeFrom="page">
                  <wp:posOffset>2257425</wp:posOffset>
                </wp:positionV>
                <wp:extent cx="6350000" cy="393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6350000" cy="393700"/>
                        </a:xfrm>
                        <a:prstGeom prst="rect">
                          <a:avLst/>
                        </a:prstGeom>
                        <a:noFill/>
                        <a:ln w="6350">
                          <a:noFill/>
                        </a:ln>
                      </wps:spPr>
                      <wps:txbx>
                        <w:txbxContent>
                          <w:p w14:paraId="25F07210" w14:textId="37C4B934" w:rsidR="00CC7D37" w:rsidRPr="00CC7D37" w:rsidRDefault="009C6BFF" w:rsidP="00CC7D37">
                            <w:pPr>
                              <w:jc w:val="center"/>
                              <w:rPr>
                                <w:rFonts w:cstheme="minorHAnsi"/>
                                <w:b/>
                                <w:bCs/>
                                <w:color w:val="FFFFFF" w:themeColor="background1"/>
                                <w:sz w:val="36"/>
                                <w:szCs w:val="36"/>
                              </w:rPr>
                            </w:pPr>
                            <w:r>
                              <w:rPr>
                                <w:rFonts w:cstheme="minorHAnsi"/>
                                <w:b/>
                                <w:bCs/>
                                <w:color w:val="FFFFFF" w:themeColor="background1"/>
                                <w:sz w:val="36"/>
                                <w:szCs w:val="36"/>
                              </w:rPr>
                              <w:t>JEWELS OF THE KIMBERLEY</w:t>
                            </w:r>
                            <w:r w:rsidR="00DA4F49">
                              <w:rPr>
                                <w:rFonts w:cstheme="minorHAnsi"/>
                                <w:b/>
                                <w:bCs/>
                                <w:color w:val="FFFFFF" w:themeColor="background1"/>
                                <w:sz w:val="36"/>
                                <w:szCs w:val="36"/>
                              </w:rPr>
                              <w:t xml:space="preserve"> &amp; FARAWAY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D86F3D" id="_x0000_t202" coordsize="21600,21600" o:spt="202" path="m,l,21600r21600,l21600,xe">
                <v:stroke joinstyle="miter"/>
                <v:path gradientshapeok="t" o:connecttype="rect"/>
              </v:shapetype>
              <v:shape id="Text Box 3" o:spid="_x0000_s1026" type="#_x0000_t202" style="position:absolute;margin-left:-4.55pt;margin-top:177.75pt;width:500pt;height:31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" filled="f" stroked="f" strokeweight=".5pt">
                <v:textbox>
                  <w:txbxContent>
                    <w:p w14:paraId="25F07210" w14:textId="37C4B934" w:rsidR="00CC7D37" w:rsidRPr="00CC7D37" w:rsidRDefault="009C6BFF" w:rsidP="00CC7D37">
                      <w:pPr>
                        <w:jc w:val="center"/>
                        <w:rPr>
                          <w:rFonts w:cstheme="minorHAnsi"/>
                          <w:b/>
                          <w:bCs/>
                          <w:color w:val="FFFFFF" w:themeColor="background1"/>
                          <w:sz w:val="36"/>
                          <w:szCs w:val="36"/>
                        </w:rPr>
                      </w:pPr>
                      <w:r>
                        <w:rPr>
                          <w:rFonts w:cstheme="minorHAnsi"/>
                          <w:b/>
                          <w:bCs/>
                          <w:color w:val="FFFFFF" w:themeColor="background1"/>
                          <w:sz w:val="36"/>
                          <w:szCs w:val="36"/>
                        </w:rPr>
                        <w:t>JEWELS OF THE KIMBERLEY</w:t>
                      </w:r>
                      <w:r w:rsidR="00DA4F49">
                        <w:rPr>
                          <w:rFonts w:cstheme="minorHAnsi"/>
                          <w:b/>
                          <w:bCs/>
                          <w:color w:val="FFFFFF" w:themeColor="background1"/>
                          <w:sz w:val="36"/>
                          <w:szCs w:val="36"/>
                        </w:rPr>
                        <w:t xml:space="preserve"> &amp; FARAWAY BAY</w:t>
                      </w:r>
                    </w:p>
                  </w:txbxContent>
                </v:textbox>
                <w10:wrap anchory="page"/>
              </v:shape>
            </w:pict>
          </mc:Fallback>
        </mc:AlternateContent>
      </w:r>
      <w:r w:rsidR="009C6BFF">
        <w:rPr>
          <w:b/>
          <w:bCs/>
          <w:color w:val="8C2904"/>
          <w:sz w:val="28"/>
          <w:szCs w:val="28"/>
        </w:rPr>
        <w:t>BROOME</w:t>
      </w:r>
      <w:r w:rsidR="009038CB" w:rsidRPr="009038CB">
        <w:rPr>
          <w:b/>
          <w:bCs/>
          <w:color w:val="8C2904"/>
          <w:sz w:val="28"/>
          <w:szCs w:val="28"/>
        </w:rPr>
        <w:t xml:space="preserve"> - </w:t>
      </w:r>
      <w:r w:rsidR="009C6BFF">
        <w:rPr>
          <w:b/>
          <w:bCs/>
          <w:color w:val="8C2904"/>
          <w:sz w:val="28"/>
          <w:szCs w:val="28"/>
        </w:rPr>
        <w:t>DARWIN</w:t>
      </w:r>
    </w:p>
    <w:p w14:paraId="5C1B0168" w14:textId="5AA944F7" w:rsidR="000B1AD3" w:rsidRPr="009038CB" w:rsidRDefault="000B1AD3" w:rsidP="000B1AD3">
      <w:pPr>
        <w:rPr>
          <w:b/>
          <w:bCs/>
          <w:color w:val="8C2904"/>
          <w:sz w:val="19"/>
          <w:szCs w:val="19"/>
        </w:rPr>
      </w:pPr>
      <w:r w:rsidRPr="009038CB">
        <w:rPr>
          <w:color w:val="8C2904"/>
          <w:sz w:val="21"/>
          <w:szCs w:val="21"/>
        </w:rPr>
        <w:t>SAMPLE ITINERARY</w:t>
      </w:r>
      <w:r w:rsidRPr="009038CB">
        <w:rPr>
          <w:b/>
          <w:bCs/>
          <w:color w:val="8C2904"/>
          <w:sz w:val="21"/>
          <w:szCs w:val="21"/>
        </w:rPr>
        <w:t xml:space="preserve"> </w:t>
      </w:r>
      <w:r w:rsidRPr="009038CB">
        <w:rPr>
          <w:b/>
          <w:bCs/>
          <w:color w:val="8C2904"/>
          <w:sz w:val="19"/>
          <w:szCs w:val="19"/>
        </w:rPr>
        <w:softHyphen/>
      </w:r>
    </w:p>
    <w:p w14:paraId="109CF804" w14:textId="5FBE4CAD" w:rsidR="000B1AD3" w:rsidRPr="009038CB" w:rsidRDefault="000B1AD3" w:rsidP="000B1AD3">
      <w:pPr>
        <w:rPr>
          <w:b/>
          <w:bCs/>
          <w:color w:val="8C2904"/>
          <w:sz w:val="19"/>
          <w:szCs w:val="19"/>
        </w:rPr>
      </w:pPr>
    </w:p>
    <w:p w14:paraId="0834B5A8" w14:textId="54EA7B69" w:rsidR="0067620D" w:rsidRPr="009038CB" w:rsidRDefault="000B1AD3" w:rsidP="000B1AD3">
      <w:pPr>
        <w:rPr>
          <w:i/>
          <w:iCs/>
          <w:color w:val="8C2904"/>
          <w:sz w:val="19"/>
          <w:szCs w:val="19"/>
        </w:rPr>
      </w:pPr>
      <w:r w:rsidRPr="009038CB">
        <w:rPr>
          <w:i/>
          <w:iCs/>
          <w:color w:val="8C2904"/>
          <w:sz w:val="19"/>
          <w:szCs w:val="19"/>
        </w:rPr>
        <w:t>This is a sample itinerary and may be subject to change. We may need to alter or amend itineraries, excursions, accommodation, or</w:t>
      </w:r>
      <w:r w:rsidRPr="009038CB">
        <w:rPr>
          <w:b/>
          <w:bCs/>
          <w:i/>
          <w:iCs/>
          <w:color w:val="8C2904"/>
        </w:rPr>
        <w:t xml:space="preserve"> </w:t>
      </w:r>
      <w:r w:rsidRPr="009038CB">
        <w:rPr>
          <w:i/>
          <w:iCs/>
          <w:color w:val="8C2904"/>
          <w:sz w:val="19"/>
          <w:szCs w:val="19"/>
        </w:rPr>
        <w:t>sightseeing arrangements from those published, with little or no notice. This may be due to road conditions, weather, cultural</w:t>
      </w:r>
      <w:r w:rsidRPr="009038CB">
        <w:rPr>
          <w:b/>
          <w:bCs/>
          <w:i/>
          <w:iCs/>
          <w:color w:val="8C2904"/>
        </w:rPr>
        <w:t xml:space="preserve"> </w:t>
      </w:r>
      <w:r w:rsidRPr="009038CB">
        <w:rPr>
          <w:i/>
          <w:iCs/>
          <w:color w:val="8C2904"/>
          <w:sz w:val="19"/>
          <w:szCs w:val="19"/>
        </w:rPr>
        <w:t>considerations, safety factors and other operational considerations or government regulations.</w:t>
      </w:r>
      <w:r w:rsidRPr="009038CB">
        <w:rPr>
          <w:b/>
          <w:bCs/>
          <w:i/>
          <w:iCs/>
          <w:color w:val="8C2904"/>
        </w:rPr>
        <w:t xml:space="preserve"> </w:t>
      </w:r>
      <w:r w:rsidRPr="009038CB">
        <w:rPr>
          <w:i/>
          <w:iCs/>
          <w:color w:val="8C2904"/>
          <w:sz w:val="19"/>
          <w:szCs w:val="19"/>
        </w:rPr>
        <w:t>Final itineraries are sent to passengers approximately 2-3 weeks before travel.</w:t>
      </w:r>
    </w:p>
    <w:p w14:paraId="773E6DE1" w14:textId="525A6F05" w:rsidR="00CC7D37" w:rsidRPr="00644DB3" w:rsidRDefault="00CC7D37" w:rsidP="00644DB3">
      <w:pPr>
        <w:rPr>
          <w:color w:val="000000" w:themeColor="text1"/>
          <w:sz w:val="19"/>
          <w:szCs w:val="19"/>
        </w:rPr>
      </w:pPr>
    </w:p>
    <w:p w14:paraId="34F64806" w14:textId="246A1F0C" w:rsidR="00C57552" w:rsidRPr="009038CB" w:rsidRDefault="00CC7D37" w:rsidP="00F321BC">
      <w:pPr>
        <w:rPr>
          <w:b/>
          <w:bCs/>
          <w:color w:val="8C2904"/>
          <w:sz w:val="19"/>
          <w:szCs w:val="19"/>
        </w:rPr>
      </w:pPr>
      <w:r w:rsidRPr="009038CB">
        <w:rPr>
          <w:b/>
          <w:bCs/>
          <w:color w:val="8C2904"/>
          <w:sz w:val="19"/>
          <w:szCs w:val="19"/>
        </w:rPr>
        <w:t xml:space="preserve">DAY 1 – </w:t>
      </w:r>
      <w:r w:rsidR="00627CD7" w:rsidRPr="00A440EF">
        <w:rPr>
          <w:b/>
          <w:bCs/>
          <w:color w:val="8C2904"/>
          <w:sz w:val="19"/>
          <w:szCs w:val="19"/>
        </w:rPr>
        <w:t>B</w:t>
      </w:r>
      <w:r w:rsidR="00363164">
        <w:rPr>
          <w:b/>
          <w:bCs/>
          <w:color w:val="8C2904"/>
          <w:sz w:val="19"/>
          <w:szCs w:val="19"/>
        </w:rPr>
        <w:t>roome</w:t>
      </w:r>
    </w:p>
    <w:p w14:paraId="2DE9F16D" w14:textId="44CB3CA2" w:rsidR="00712C68" w:rsidRDefault="00712C68" w:rsidP="00712C68">
      <w:pPr>
        <w:rPr>
          <w:color w:val="000000" w:themeColor="text1"/>
          <w:sz w:val="19"/>
          <w:szCs w:val="19"/>
        </w:rPr>
      </w:pPr>
      <w:r w:rsidRPr="00712C68">
        <w:rPr>
          <w:color w:val="000000" w:themeColor="text1"/>
          <w:sz w:val="19"/>
          <w:szCs w:val="19"/>
        </w:rPr>
        <w:t xml:space="preserve">Meet your friendly and professional Tour Director and enjoy an orientation town tour and leisurely afternoon in Broome, the gateway to the Kimberley. Watch a spectacular sunset from the iconic Cable Beach Club Resort, prior to your Welcome dinner and celebration to the start of your journey. </w:t>
      </w:r>
      <w:r w:rsidRPr="00712C68">
        <w:rPr>
          <w:b/>
          <w:bCs/>
          <w:color w:val="000000" w:themeColor="text1"/>
          <w:sz w:val="19"/>
          <w:szCs w:val="19"/>
        </w:rPr>
        <w:t>D</w:t>
      </w:r>
    </w:p>
    <w:p w14:paraId="7CB3FFBB" w14:textId="77777777" w:rsidR="00712C68" w:rsidRPr="00712C68" w:rsidRDefault="00712C68" w:rsidP="00712C68">
      <w:pPr>
        <w:spacing w:line="120" w:lineRule="auto"/>
        <w:rPr>
          <w:color w:val="000000" w:themeColor="text1"/>
          <w:sz w:val="19"/>
          <w:szCs w:val="19"/>
        </w:rPr>
      </w:pPr>
    </w:p>
    <w:p w14:paraId="73EC50CB" w14:textId="562B1654" w:rsidR="00A440EF" w:rsidRDefault="00712C68" w:rsidP="00712C68">
      <w:pPr>
        <w:rPr>
          <w:color w:val="000000" w:themeColor="text1"/>
          <w:sz w:val="19"/>
          <w:szCs w:val="19"/>
        </w:rPr>
      </w:pPr>
      <w:r w:rsidRPr="00712C68">
        <w:rPr>
          <w:color w:val="000000" w:themeColor="text1"/>
          <w:sz w:val="19"/>
          <w:szCs w:val="19"/>
        </w:rPr>
        <w:t>Stay: 2 nights at Cable Beach Club Resort and Spa</w:t>
      </w:r>
    </w:p>
    <w:p w14:paraId="067640E9" w14:textId="74250FB9" w:rsidR="00712C68" w:rsidRDefault="00712C68" w:rsidP="00712C68">
      <w:pPr>
        <w:rPr>
          <w:color w:val="000000" w:themeColor="text1"/>
          <w:sz w:val="19"/>
          <w:szCs w:val="19"/>
        </w:rPr>
      </w:pPr>
    </w:p>
    <w:p w14:paraId="418AC879" w14:textId="2ABB5EB6" w:rsidR="00A440EF" w:rsidRPr="009038CB" w:rsidRDefault="00A440EF" w:rsidP="00A440EF">
      <w:pPr>
        <w:rPr>
          <w:b/>
          <w:bCs/>
          <w:color w:val="8C2904"/>
          <w:sz w:val="19"/>
          <w:szCs w:val="19"/>
        </w:rPr>
      </w:pPr>
      <w:r w:rsidRPr="009038CB">
        <w:rPr>
          <w:b/>
          <w:bCs/>
          <w:color w:val="8C2904"/>
          <w:sz w:val="19"/>
          <w:szCs w:val="19"/>
        </w:rPr>
        <w:t xml:space="preserve">DAY </w:t>
      </w:r>
      <w:r>
        <w:rPr>
          <w:b/>
          <w:bCs/>
          <w:color w:val="8C2904"/>
          <w:sz w:val="19"/>
          <w:szCs w:val="19"/>
        </w:rPr>
        <w:t>2</w:t>
      </w:r>
      <w:r w:rsidRPr="009038CB">
        <w:rPr>
          <w:b/>
          <w:bCs/>
          <w:color w:val="8C2904"/>
          <w:sz w:val="19"/>
          <w:szCs w:val="19"/>
        </w:rPr>
        <w:t xml:space="preserve"> – </w:t>
      </w:r>
      <w:r w:rsidR="00363164">
        <w:rPr>
          <w:b/>
          <w:bCs/>
          <w:color w:val="8C2904"/>
          <w:sz w:val="19"/>
          <w:szCs w:val="19"/>
        </w:rPr>
        <w:t>Horizontal Falls Seaplane Adventures</w:t>
      </w:r>
    </w:p>
    <w:p w14:paraId="59894C5D" w14:textId="4DB90E97" w:rsidR="00D41151" w:rsidRDefault="00D41151" w:rsidP="00D41151">
      <w:pPr>
        <w:rPr>
          <w:color w:val="000000" w:themeColor="text1"/>
          <w:sz w:val="19"/>
          <w:szCs w:val="19"/>
        </w:rPr>
      </w:pPr>
      <w:r w:rsidRPr="00D41151">
        <w:rPr>
          <w:color w:val="000000" w:themeColor="text1"/>
          <w:sz w:val="19"/>
          <w:szCs w:val="19"/>
        </w:rPr>
        <w:t xml:space="preserve">Rise with the sun and start your day early as we set off on an unforgettable full-day adventure to Horizontal Falls and the Dampier Peninsula. Your day includes a breathtaking seaplane flight, offering panoramic views of the stunning Buccaneer Archipelago, before landing in the calm waters of Talbot Bay. Enjoy a delicious hot breakfast, and a locally sourced barramundi lunch prepared by your expert hosts at the Horizontal Falls houseboat. </w:t>
      </w:r>
    </w:p>
    <w:p w14:paraId="12A2A3FD" w14:textId="65C94475" w:rsidR="00D41151" w:rsidRPr="00D41151" w:rsidRDefault="00D41151" w:rsidP="00D41151">
      <w:pPr>
        <w:rPr>
          <w:color w:val="000000" w:themeColor="text1"/>
          <w:sz w:val="19"/>
          <w:szCs w:val="19"/>
        </w:rPr>
      </w:pPr>
    </w:p>
    <w:p w14:paraId="03F21B54" w14:textId="2F6E5E19" w:rsidR="001504CB" w:rsidRDefault="00D41151" w:rsidP="00D41151">
      <w:pPr>
        <w:rPr>
          <w:color w:val="000000" w:themeColor="text1"/>
          <w:sz w:val="19"/>
          <w:szCs w:val="19"/>
        </w:rPr>
      </w:pPr>
      <w:r w:rsidRPr="00D41151">
        <w:rPr>
          <w:color w:val="000000" w:themeColor="text1"/>
          <w:sz w:val="19"/>
          <w:szCs w:val="19"/>
        </w:rPr>
        <w:t xml:space="preserve">The adventures continue with an exciting cruise through the Horizontal Falls, followed by a refreshing swim in the marine viewing enclosure, where you can get up close to the local marine life. You’ll also visit the renowned, third generation Cygnet Bay Pearl Farm, learning about the rich history and culture of this family-owned business, and explore the Beagle Bay Aboriginal Community, home to the iconic Mother of Pearl Church. </w:t>
      </w:r>
    </w:p>
    <w:p w14:paraId="2FE57DF5" w14:textId="77777777" w:rsidR="001504CB" w:rsidRDefault="001504CB" w:rsidP="00D41151">
      <w:pPr>
        <w:rPr>
          <w:color w:val="000000" w:themeColor="text1"/>
          <w:sz w:val="19"/>
          <w:szCs w:val="19"/>
        </w:rPr>
      </w:pPr>
    </w:p>
    <w:p w14:paraId="03436DB8" w14:textId="236E5442" w:rsidR="00D41151" w:rsidRDefault="00D41151" w:rsidP="00D41151">
      <w:pPr>
        <w:rPr>
          <w:color w:val="000000" w:themeColor="text1"/>
          <w:sz w:val="19"/>
          <w:szCs w:val="19"/>
        </w:rPr>
      </w:pPr>
      <w:r w:rsidRPr="00D41151">
        <w:rPr>
          <w:color w:val="000000" w:themeColor="text1"/>
          <w:sz w:val="19"/>
          <w:szCs w:val="19"/>
        </w:rPr>
        <w:t xml:space="preserve">After a day full of adventure and discovery, we make our way back to Broome, where the Horizontal Falls team will transfer you back to our accommodation. Later today, join us for dinner at the Sunset Bar &amp; Grill. </w:t>
      </w:r>
      <w:r w:rsidR="001504CB" w:rsidRPr="001504CB">
        <w:rPr>
          <w:b/>
          <w:bCs/>
          <w:color w:val="000000" w:themeColor="text1"/>
          <w:sz w:val="19"/>
          <w:szCs w:val="19"/>
        </w:rPr>
        <w:t>B.L.D</w:t>
      </w:r>
    </w:p>
    <w:p w14:paraId="526259CA" w14:textId="0C05AD51" w:rsidR="00D41151" w:rsidRPr="00D41151" w:rsidRDefault="00D41151" w:rsidP="00D41151">
      <w:pPr>
        <w:rPr>
          <w:color w:val="000000" w:themeColor="text1"/>
          <w:sz w:val="19"/>
          <w:szCs w:val="19"/>
        </w:rPr>
      </w:pPr>
    </w:p>
    <w:p w14:paraId="3830DDA0" w14:textId="77777777" w:rsidR="001504CB" w:rsidRDefault="001504CB" w:rsidP="00D41151">
      <w:pPr>
        <w:rPr>
          <w:i/>
          <w:iCs/>
          <w:color w:val="000000" w:themeColor="text1"/>
          <w:sz w:val="19"/>
          <w:szCs w:val="19"/>
        </w:rPr>
      </w:pPr>
    </w:p>
    <w:p w14:paraId="4421F22C" w14:textId="66F3F5FD" w:rsidR="00A166B5" w:rsidRPr="00D41151" w:rsidRDefault="00D41151" w:rsidP="00D41151">
      <w:pPr>
        <w:rPr>
          <w:i/>
          <w:iCs/>
          <w:color w:val="000000" w:themeColor="text1"/>
          <w:sz w:val="19"/>
          <w:szCs w:val="19"/>
        </w:rPr>
      </w:pPr>
      <w:r w:rsidRPr="00D41151">
        <w:rPr>
          <w:i/>
          <w:iCs/>
          <w:color w:val="000000" w:themeColor="text1"/>
          <w:sz w:val="19"/>
          <w:szCs w:val="19"/>
        </w:rPr>
        <w:t>Note: Today’s tour may be done as drive first/fly second or fly first/drive second depending on the itinerary offered on that day. The same inclusions and activities are provided in both directions. As with all scenic seaplane adventures, safe aircraft loading is paramount. Horizontal Falls Seaplane Adventures seaplanes are governed by individual guests’ weight and therefore all guests must declare their accurate weights (with clothes on) at the time of booking. All guests are weighed upon boarding for weight verification and safe loading of the aircraft. In addition to the individual weights, they also have an upper weight limit of no more than 120kg.</w:t>
      </w:r>
    </w:p>
    <w:p w14:paraId="1337F585" w14:textId="77777777" w:rsidR="00D41151" w:rsidRDefault="00D41151" w:rsidP="00D41151">
      <w:pPr>
        <w:rPr>
          <w:color w:val="000000" w:themeColor="text1"/>
          <w:sz w:val="19"/>
          <w:szCs w:val="19"/>
        </w:rPr>
      </w:pPr>
    </w:p>
    <w:p w14:paraId="0ECE1AAF" w14:textId="5CB5FC9F" w:rsidR="00DE1C30" w:rsidRDefault="00435E5C" w:rsidP="009516B6">
      <w:pPr>
        <w:rPr>
          <w:b/>
          <w:bCs/>
          <w:color w:val="8C2904"/>
          <w:sz w:val="19"/>
          <w:szCs w:val="19"/>
        </w:rPr>
      </w:pPr>
      <w:r w:rsidRPr="009038CB">
        <w:rPr>
          <w:b/>
          <w:bCs/>
          <w:color w:val="8C2904"/>
          <w:sz w:val="19"/>
          <w:szCs w:val="19"/>
        </w:rPr>
        <w:t xml:space="preserve">DAY </w:t>
      </w:r>
      <w:r>
        <w:rPr>
          <w:b/>
          <w:bCs/>
          <w:color w:val="8C2904"/>
          <w:sz w:val="19"/>
          <w:szCs w:val="19"/>
        </w:rPr>
        <w:t>3</w:t>
      </w:r>
      <w:r w:rsidRPr="009038CB">
        <w:rPr>
          <w:b/>
          <w:bCs/>
          <w:color w:val="8C2904"/>
          <w:sz w:val="19"/>
          <w:szCs w:val="19"/>
        </w:rPr>
        <w:t xml:space="preserve"> – </w:t>
      </w:r>
      <w:r w:rsidR="00DE1C30" w:rsidRPr="00DE1C30">
        <w:rPr>
          <w:b/>
          <w:bCs/>
          <w:color w:val="8C2904"/>
          <w:sz w:val="19"/>
          <w:szCs w:val="19"/>
        </w:rPr>
        <w:t xml:space="preserve">Broome - Derby - </w:t>
      </w:r>
      <w:proofErr w:type="spellStart"/>
      <w:r w:rsidR="00DE1C30" w:rsidRPr="00DE1C30">
        <w:rPr>
          <w:b/>
          <w:bCs/>
          <w:color w:val="8C2904"/>
          <w:sz w:val="19"/>
          <w:szCs w:val="19"/>
        </w:rPr>
        <w:t>Win</w:t>
      </w:r>
      <w:r w:rsidR="00AF7108">
        <w:rPr>
          <w:b/>
          <w:bCs/>
          <w:color w:val="8C2904"/>
          <w:sz w:val="19"/>
          <w:szCs w:val="19"/>
        </w:rPr>
        <w:t>d</w:t>
      </w:r>
      <w:r w:rsidR="00DE1C30" w:rsidRPr="00DE1C30">
        <w:rPr>
          <w:b/>
          <w:bCs/>
          <w:color w:val="8C2904"/>
          <w:sz w:val="19"/>
          <w:szCs w:val="19"/>
        </w:rPr>
        <w:t>jana</w:t>
      </w:r>
      <w:proofErr w:type="spellEnd"/>
      <w:r w:rsidR="00DE1C30" w:rsidRPr="00DE1C30">
        <w:rPr>
          <w:b/>
          <w:bCs/>
          <w:color w:val="8C2904"/>
          <w:sz w:val="19"/>
          <w:szCs w:val="19"/>
        </w:rPr>
        <w:t xml:space="preserve"> Gorge - Fitzroy Crossing </w:t>
      </w:r>
    </w:p>
    <w:p w14:paraId="71BF696A" w14:textId="4CA9401E" w:rsidR="009136FB" w:rsidRPr="009136FB" w:rsidRDefault="009136FB" w:rsidP="009136FB">
      <w:pPr>
        <w:rPr>
          <w:color w:val="000000" w:themeColor="text1"/>
          <w:sz w:val="19"/>
          <w:szCs w:val="19"/>
        </w:rPr>
      </w:pPr>
      <w:r w:rsidRPr="009136FB">
        <w:rPr>
          <w:color w:val="000000" w:themeColor="text1"/>
          <w:sz w:val="19"/>
          <w:szCs w:val="19"/>
        </w:rPr>
        <w:t xml:space="preserve">Board Outback Spirits custom all-terrain coach on our journey north, stopping in Derby where we visit the culturally significant Boab Prison Tree. From here, we travel along the legendary Gibb River Road, stopping at </w:t>
      </w:r>
      <w:proofErr w:type="spellStart"/>
      <w:r w:rsidRPr="009136FB">
        <w:rPr>
          <w:color w:val="000000" w:themeColor="text1"/>
          <w:sz w:val="19"/>
          <w:szCs w:val="19"/>
        </w:rPr>
        <w:t>Win</w:t>
      </w:r>
      <w:r w:rsidR="00AF7108">
        <w:rPr>
          <w:color w:val="000000" w:themeColor="text1"/>
          <w:sz w:val="19"/>
          <w:szCs w:val="19"/>
        </w:rPr>
        <w:t>d</w:t>
      </w:r>
      <w:r w:rsidRPr="009136FB">
        <w:rPr>
          <w:color w:val="000000" w:themeColor="text1"/>
          <w:sz w:val="19"/>
          <w:szCs w:val="19"/>
        </w:rPr>
        <w:t>jana</w:t>
      </w:r>
      <w:proofErr w:type="spellEnd"/>
      <w:r w:rsidRPr="009136FB">
        <w:rPr>
          <w:color w:val="000000" w:themeColor="text1"/>
          <w:sz w:val="19"/>
          <w:szCs w:val="19"/>
        </w:rPr>
        <w:t xml:space="preserve"> Gorge for a guided </w:t>
      </w:r>
      <w:proofErr w:type="gramStart"/>
      <w:r w:rsidRPr="009136FB">
        <w:rPr>
          <w:color w:val="000000" w:themeColor="text1"/>
          <w:sz w:val="19"/>
          <w:szCs w:val="19"/>
        </w:rPr>
        <w:t>walk through</w:t>
      </w:r>
      <w:proofErr w:type="gramEnd"/>
      <w:r w:rsidRPr="009136FB">
        <w:rPr>
          <w:color w:val="000000" w:themeColor="text1"/>
          <w:sz w:val="19"/>
          <w:szCs w:val="19"/>
        </w:rPr>
        <w:t xml:space="preserve"> towering limestone cliffs. This afternoon, we venture into Tunnel Creek National Park, wading through its underground river system, before continuing to Fitzroy Crossing. </w:t>
      </w:r>
      <w:r w:rsidR="001504CB" w:rsidRPr="001504CB">
        <w:rPr>
          <w:b/>
          <w:bCs/>
          <w:color w:val="000000" w:themeColor="text1"/>
          <w:sz w:val="19"/>
          <w:szCs w:val="19"/>
        </w:rPr>
        <w:t>B.L.D</w:t>
      </w:r>
      <w:r w:rsidRPr="009136FB">
        <w:rPr>
          <w:color w:val="000000" w:themeColor="text1"/>
          <w:sz w:val="19"/>
          <w:szCs w:val="19"/>
        </w:rPr>
        <w:t xml:space="preserve"> </w:t>
      </w:r>
    </w:p>
    <w:p w14:paraId="2167606A" w14:textId="77777777" w:rsidR="009136FB" w:rsidRDefault="009136FB" w:rsidP="001504CB">
      <w:pPr>
        <w:spacing w:line="120" w:lineRule="auto"/>
        <w:rPr>
          <w:color w:val="000000" w:themeColor="text1"/>
          <w:sz w:val="19"/>
          <w:szCs w:val="19"/>
        </w:rPr>
      </w:pPr>
    </w:p>
    <w:p w14:paraId="0F9535E0" w14:textId="02556744" w:rsidR="00000FD8" w:rsidRDefault="009136FB" w:rsidP="009136FB">
      <w:pPr>
        <w:rPr>
          <w:color w:val="000000" w:themeColor="text1"/>
          <w:sz w:val="19"/>
          <w:szCs w:val="19"/>
        </w:rPr>
      </w:pPr>
      <w:r w:rsidRPr="009136FB">
        <w:rPr>
          <w:color w:val="000000" w:themeColor="text1"/>
          <w:sz w:val="19"/>
          <w:szCs w:val="19"/>
        </w:rPr>
        <w:t>Stay: 1 night at Fitzroy River Lodge</w:t>
      </w:r>
    </w:p>
    <w:p w14:paraId="5AFBA0D1" w14:textId="77777777" w:rsidR="009136FB" w:rsidRDefault="009136FB" w:rsidP="009136FB">
      <w:pPr>
        <w:rPr>
          <w:color w:val="000000" w:themeColor="text1"/>
          <w:sz w:val="19"/>
          <w:szCs w:val="19"/>
        </w:rPr>
      </w:pPr>
    </w:p>
    <w:p w14:paraId="794E0470" w14:textId="7E354343" w:rsidR="00000FD8" w:rsidRPr="009038CB" w:rsidRDefault="00000FD8" w:rsidP="00000FD8">
      <w:pPr>
        <w:rPr>
          <w:b/>
          <w:bCs/>
          <w:color w:val="8C2904"/>
          <w:sz w:val="19"/>
          <w:szCs w:val="19"/>
        </w:rPr>
      </w:pPr>
      <w:r w:rsidRPr="009038CB">
        <w:rPr>
          <w:b/>
          <w:bCs/>
          <w:color w:val="8C2904"/>
          <w:sz w:val="19"/>
          <w:szCs w:val="19"/>
        </w:rPr>
        <w:t xml:space="preserve">DAY </w:t>
      </w:r>
      <w:r>
        <w:rPr>
          <w:b/>
          <w:bCs/>
          <w:color w:val="8C2904"/>
          <w:sz w:val="19"/>
          <w:szCs w:val="19"/>
        </w:rPr>
        <w:t>4</w:t>
      </w:r>
      <w:r w:rsidRPr="009038CB">
        <w:rPr>
          <w:b/>
          <w:bCs/>
          <w:color w:val="8C2904"/>
          <w:sz w:val="19"/>
          <w:szCs w:val="19"/>
        </w:rPr>
        <w:t xml:space="preserve"> – </w:t>
      </w:r>
      <w:r w:rsidR="00676CBD" w:rsidRPr="00676CBD">
        <w:rPr>
          <w:b/>
          <w:bCs/>
          <w:color w:val="8C2904"/>
          <w:sz w:val="19"/>
          <w:szCs w:val="19"/>
        </w:rPr>
        <w:t xml:space="preserve">Fitzroy Crossing - Halls Creek - Bungle </w:t>
      </w:r>
      <w:proofErr w:type="spellStart"/>
      <w:r w:rsidR="00676CBD" w:rsidRPr="00676CBD">
        <w:rPr>
          <w:b/>
          <w:bCs/>
          <w:color w:val="8C2904"/>
          <w:sz w:val="19"/>
          <w:szCs w:val="19"/>
        </w:rPr>
        <w:t>Bungle</w:t>
      </w:r>
      <w:proofErr w:type="spellEnd"/>
      <w:r w:rsidR="00676CBD" w:rsidRPr="00676CBD">
        <w:rPr>
          <w:b/>
          <w:bCs/>
          <w:color w:val="8C2904"/>
          <w:sz w:val="19"/>
          <w:szCs w:val="19"/>
        </w:rPr>
        <w:t xml:space="preserve"> Range</w:t>
      </w:r>
    </w:p>
    <w:p w14:paraId="1F1E5226" w14:textId="77777777" w:rsidR="001504CB" w:rsidRDefault="0082248B" w:rsidP="0082248B">
      <w:pPr>
        <w:rPr>
          <w:color w:val="000000" w:themeColor="text1"/>
          <w:sz w:val="19"/>
          <w:szCs w:val="19"/>
        </w:rPr>
      </w:pPr>
      <w:r w:rsidRPr="0082248B">
        <w:rPr>
          <w:color w:val="000000" w:themeColor="text1"/>
          <w:sz w:val="19"/>
          <w:szCs w:val="19"/>
        </w:rPr>
        <w:t xml:space="preserve">Departing Fitzroy Crossing, we travel along the Great Northern Highway to Halls Creek, with a stop to explore the mystical Mimbi Caves. Led by a local Gooniyandi guide, step inside this extraordinary cave system, part of the 350-million-year-old Devonian Reef. Marvel at the vivid colours and striking limestone formations as you explore one of the most significant fossil sites of its kind in the world. </w:t>
      </w:r>
    </w:p>
    <w:p w14:paraId="2D3ED642" w14:textId="77777777" w:rsidR="001504CB" w:rsidRDefault="001504CB" w:rsidP="0082248B">
      <w:pPr>
        <w:rPr>
          <w:color w:val="000000" w:themeColor="text1"/>
          <w:sz w:val="19"/>
          <w:szCs w:val="19"/>
        </w:rPr>
      </w:pPr>
    </w:p>
    <w:p w14:paraId="3E38E644" w14:textId="69423D84" w:rsidR="0082248B" w:rsidRPr="0082248B" w:rsidRDefault="0082248B" w:rsidP="0082248B">
      <w:pPr>
        <w:rPr>
          <w:color w:val="000000" w:themeColor="text1"/>
          <w:sz w:val="19"/>
          <w:szCs w:val="19"/>
        </w:rPr>
      </w:pPr>
      <w:r w:rsidRPr="0082248B">
        <w:rPr>
          <w:color w:val="000000" w:themeColor="text1"/>
          <w:sz w:val="19"/>
          <w:szCs w:val="19"/>
        </w:rPr>
        <w:t xml:space="preserve">Along the way, hear rich Dreamtime stories that connect land, culture and history. Then, it’s time to journey into one of Australia’s most breathtaking landscapes, Purnululu National Park, home to the awe-inspiring Bungle </w:t>
      </w:r>
      <w:proofErr w:type="spellStart"/>
      <w:r w:rsidRPr="0082248B">
        <w:rPr>
          <w:color w:val="000000" w:themeColor="text1"/>
          <w:sz w:val="19"/>
          <w:szCs w:val="19"/>
        </w:rPr>
        <w:t>Bungle</w:t>
      </w:r>
      <w:proofErr w:type="spellEnd"/>
      <w:r w:rsidRPr="0082248B">
        <w:rPr>
          <w:color w:val="000000" w:themeColor="text1"/>
          <w:sz w:val="19"/>
          <w:szCs w:val="19"/>
        </w:rPr>
        <w:t xml:space="preserve"> Range. </w:t>
      </w:r>
      <w:r w:rsidR="001504CB" w:rsidRPr="001504CB">
        <w:rPr>
          <w:b/>
          <w:bCs/>
          <w:color w:val="000000" w:themeColor="text1"/>
          <w:sz w:val="19"/>
          <w:szCs w:val="19"/>
        </w:rPr>
        <w:t>B.L.D</w:t>
      </w:r>
      <w:r w:rsidRPr="0082248B">
        <w:rPr>
          <w:color w:val="000000" w:themeColor="text1"/>
          <w:sz w:val="19"/>
          <w:szCs w:val="19"/>
        </w:rPr>
        <w:t xml:space="preserve"> </w:t>
      </w:r>
    </w:p>
    <w:p w14:paraId="429FC3A0" w14:textId="77777777" w:rsidR="0082248B" w:rsidRDefault="0082248B" w:rsidP="001504CB">
      <w:pPr>
        <w:spacing w:line="120" w:lineRule="auto"/>
        <w:rPr>
          <w:color w:val="000000" w:themeColor="text1"/>
          <w:sz w:val="19"/>
          <w:szCs w:val="19"/>
        </w:rPr>
      </w:pPr>
    </w:p>
    <w:p w14:paraId="4C3083EE" w14:textId="0BE09AD0" w:rsidR="00645607" w:rsidRDefault="0082248B" w:rsidP="0082248B">
      <w:pPr>
        <w:rPr>
          <w:color w:val="000000" w:themeColor="text1"/>
          <w:sz w:val="19"/>
          <w:szCs w:val="19"/>
        </w:rPr>
      </w:pPr>
      <w:r w:rsidRPr="0082248B">
        <w:rPr>
          <w:color w:val="000000" w:themeColor="text1"/>
          <w:sz w:val="19"/>
          <w:szCs w:val="19"/>
        </w:rPr>
        <w:t xml:space="preserve">Stay: 2 nights at Bungle </w:t>
      </w:r>
      <w:proofErr w:type="spellStart"/>
      <w:r w:rsidRPr="0082248B">
        <w:rPr>
          <w:color w:val="000000" w:themeColor="text1"/>
          <w:sz w:val="19"/>
          <w:szCs w:val="19"/>
        </w:rPr>
        <w:t>Bungle</w:t>
      </w:r>
      <w:proofErr w:type="spellEnd"/>
      <w:r w:rsidRPr="0082248B">
        <w:rPr>
          <w:color w:val="000000" w:themeColor="text1"/>
          <w:sz w:val="19"/>
          <w:szCs w:val="19"/>
        </w:rPr>
        <w:t xml:space="preserve"> Savannah Lodge</w:t>
      </w:r>
    </w:p>
    <w:p w14:paraId="2CBDE400" w14:textId="77777777" w:rsidR="0082248B" w:rsidRDefault="0082248B" w:rsidP="0082248B">
      <w:pPr>
        <w:rPr>
          <w:color w:val="000000" w:themeColor="text1"/>
          <w:sz w:val="19"/>
          <w:szCs w:val="19"/>
        </w:rPr>
      </w:pPr>
    </w:p>
    <w:p w14:paraId="19DAD067" w14:textId="77777777" w:rsidR="001504CB" w:rsidRDefault="001504CB" w:rsidP="00567058">
      <w:pPr>
        <w:rPr>
          <w:b/>
          <w:bCs/>
          <w:color w:val="8C2904"/>
          <w:sz w:val="19"/>
          <w:szCs w:val="19"/>
        </w:rPr>
      </w:pPr>
    </w:p>
    <w:p w14:paraId="29A2CEEF" w14:textId="77777777" w:rsidR="001504CB" w:rsidRDefault="001504CB" w:rsidP="00567058">
      <w:pPr>
        <w:rPr>
          <w:b/>
          <w:bCs/>
          <w:color w:val="8C2904"/>
          <w:sz w:val="19"/>
          <w:szCs w:val="19"/>
        </w:rPr>
      </w:pPr>
    </w:p>
    <w:p w14:paraId="48505E92" w14:textId="755417B0" w:rsidR="001504CB" w:rsidRDefault="00157A5E" w:rsidP="00567058">
      <w:pPr>
        <w:rPr>
          <w:b/>
          <w:bCs/>
          <w:color w:val="8C2904"/>
          <w:sz w:val="19"/>
          <w:szCs w:val="19"/>
        </w:rPr>
      </w:pPr>
      <w:r w:rsidRPr="009038CB">
        <w:rPr>
          <w:b/>
          <w:bCs/>
          <w:noProof/>
          <w:color w:val="8C2904"/>
          <w:sz w:val="48"/>
          <w:szCs w:val="48"/>
        </w:rPr>
        <w:lastRenderedPageBreak/>
        <mc:AlternateContent>
          <mc:Choice Requires="wps">
            <w:drawing>
              <wp:anchor distT="0" distB="0" distL="114300" distR="114300" simplePos="0" relativeHeight="251660288" behindDoc="0" locked="0" layoutInCell="1" allowOverlap="1" wp14:anchorId="73AA60C7" wp14:editId="3F015FE9">
                <wp:simplePos x="0" y="0"/>
                <wp:positionH relativeFrom="page">
                  <wp:align>center</wp:align>
                </wp:positionH>
                <wp:positionV relativeFrom="page">
                  <wp:posOffset>2266646</wp:posOffset>
                </wp:positionV>
                <wp:extent cx="6350000" cy="393700"/>
                <wp:effectExtent l="0" t="0" r="0" b="6350"/>
                <wp:wrapNone/>
                <wp:docPr id="1240028636" name="Text Box 1240028636"/>
                <wp:cNvGraphicFramePr/>
                <a:graphic xmlns:a="http://schemas.openxmlformats.org/drawingml/2006/main">
                  <a:graphicData uri="http://schemas.microsoft.com/office/word/2010/wordprocessingShape">
                    <wps:wsp>
                      <wps:cNvSpPr txBox="1"/>
                      <wps:spPr>
                        <a:xfrm>
                          <a:off x="0" y="0"/>
                          <a:ext cx="6350000" cy="393700"/>
                        </a:xfrm>
                        <a:prstGeom prst="rect">
                          <a:avLst/>
                        </a:prstGeom>
                        <a:noFill/>
                        <a:ln w="6350">
                          <a:noFill/>
                        </a:ln>
                      </wps:spPr>
                      <wps:txbx>
                        <w:txbxContent>
                          <w:p w14:paraId="0A4D893F" w14:textId="77777777" w:rsidR="00157A5E" w:rsidRPr="00CC7D37" w:rsidRDefault="00157A5E" w:rsidP="00157A5E">
                            <w:pPr>
                              <w:jc w:val="center"/>
                              <w:rPr>
                                <w:rFonts w:cstheme="minorHAnsi"/>
                                <w:b/>
                                <w:bCs/>
                                <w:color w:val="FFFFFF" w:themeColor="background1"/>
                                <w:sz w:val="36"/>
                                <w:szCs w:val="36"/>
                              </w:rPr>
                            </w:pPr>
                            <w:r>
                              <w:rPr>
                                <w:rFonts w:cstheme="minorHAnsi"/>
                                <w:b/>
                                <w:bCs/>
                                <w:color w:val="FFFFFF" w:themeColor="background1"/>
                                <w:sz w:val="36"/>
                                <w:szCs w:val="36"/>
                              </w:rPr>
                              <w:t>JEWELS OF THE KIMBERLEY &amp; FARAWAY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AA60C7" id="Text Box 1240028636" o:spid="_x0000_s1027" type="#_x0000_t202" style="position:absolute;margin-left:0;margin-top:178.5pt;width:500pt;height:31pt;z-index:251660288;visibility:visible;mso-wrap-style:square;mso-height-percent:0;mso-wrap-distance-left:9pt;mso-wrap-distance-top:0;mso-wrap-distance-right:9pt;mso-wrap-distance-bottom:0;mso-position-horizontal:center;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" filled="f" stroked="f" strokeweight=".5pt">
                <v:textbox>
                  <w:txbxContent>
                    <w:p w14:paraId="0A4D893F" w14:textId="77777777" w:rsidR="00157A5E" w:rsidRPr="00CC7D37" w:rsidRDefault="00157A5E" w:rsidP="00157A5E">
                      <w:pPr>
                        <w:jc w:val="center"/>
                        <w:rPr>
                          <w:rFonts w:cstheme="minorHAnsi"/>
                          <w:b/>
                          <w:bCs/>
                          <w:color w:val="FFFFFF" w:themeColor="background1"/>
                          <w:sz w:val="36"/>
                          <w:szCs w:val="36"/>
                        </w:rPr>
                      </w:pPr>
                      <w:r>
                        <w:rPr>
                          <w:rFonts w:cstheme="minorHAnsi"/>
                          <w:b/>
                          <w:bCs/>
                          <w:color w:val="FFFFFF" w:themeColor="background1"/>
                          <w:sz w:val="36"/>
                          <w:szCs w:val="36"/>
                        </w:rPr>
                        <w:t>JEWELS OF THE KIMBERLEY &amp; FARAWAY BAY</w:t>
                      </w:r>
                    </w:p>
                  </w:txbxContent>
                </v:textbox>
                <w10:wrap anchorx="page" anchory="page"/>
              </v:shape>
            </w:pict>
          </mc:Fallback>
        </mc:AlternateContent>
      </w:r>
    </w:p>
    <w:p w14:paraId="5DA485FE" w14:textId="310C9BDB" w:rsidR="001504CB" w:rsidRDefault="001504CB" w:rsidP="00567058">
      <w:pPr>
        <w:rPr>
          <w:b/>
          <w:bCs/>
          <w:color w:val="8C2904"/>
          <w:sz w:val="19"/>
          <w:szCs w:val="19"/>
        </w:rPr>
      </w:pPr>
    </w:p>
    <w:p w14:paraId="47C3FA81" w14:textId="65E97592" w:rsidR="00567058" w:rsidRPr="009038CB" w:rsidRDefault="00567058" w:rsidP="00567058">
      <w:pPr>
        <w:rPr>
          <w:b/>
          <w:bCs/>
          <w:color w:val="8C2904"/>
          <w:sz w:val="19"/>
          <w:szCs w:val="19"/>
        </w:rPr>
      </w:pPr>
      <w:r w:rsidRPr="009038CB">
        <w:rPr>
          <w:b/>
          <w:bCs/>
          <w:color w:val="8C2904"/>
          <w:sz w:val="19"/>
          <w:szCs w:val="19"/>
        </w:rPr>
        <w:t xml:space="preserve">DAY </w:t>
      </w:r>
      <w:r>
        <w:rPr>
          <w:b/>
          <w:bCs/>
          <w:color w:val="8C2904"/>
          <w:sz w:val="19"/>
          <w:szCs w:val="19"/>
        </w:rPr>
        <w:t>5</w:t>
      </w:r>
      <w:r w:rsidRPr="009038CB">
        <w:rPr>
          <w:b/>
          <w:bCs/>
          <w:color w:val="8C2904"/>
          <w:sz w:val="19"/>
          <w:szCs w:val="19"/>
        </w:rPr>
        <w:t xml:space="preserve"> – </w:t>
      </w:r>
      <w:r w:rsidR="0082674D" w:rsidRPr="0082674D">
        <w:rPr>
          <w:b/>
          <w:bCs/>
          <w:color w:val="8C2904"/>
          <w:sz w:val="19"/>
          <w:szCs w:val="19"/>
        </w:rPr>
        <w:t xml:space="preserve">Exploring Purnululu, the Bungle </w:t>
      </w:r>
      <w:proofErr w:type="spellStart"/>
      <w:r w:rsidR="0082674D" w:rsidRPr="0082674D">
        <w:rPr>
          <w:b/>
          <w:bCs/>
          <w:color w:val="8C2904"/>
          <w:sz w:val="19"/>
          <w:szCs w:val="19"/>
        </w:rPr>
        <w:t>Bungle</w:t>
      </w:r>
      <w:proofErr w:type="spellEnd"/>
      <w:r w:rsidR="0082674D" w:rsidRPr="0082674D">
        <w:rPr>
          <w:b/>
          <w:bCs/>
          <w:color w:val="8C2904"/>
          <w:sz w:val="19"/>
          <w:szCs w:val="19"/>
        </w:rPr>
        <w:t xml:space="preserve"> Range</w:t>
      </w:r>
    </w:p>
    <w:p w14:paraId="2A82CCB4" w14:textId="69DF83F8" w:rsidR="00F62E05" w:rsidRPr="00F62E05" w:rsidRDefault="00F62E05" w:rsidP="00F62E05">
      <w:pPr>
        <w:rPr>
          <w:color w:val="000000" w:themeColor="text1"/>
          <w:sz w:val="19"/>
          <w:szCs w:val="19"/>
        </w:rPr>
      </w:pPr>
      <w:r w:rsidRPr="00F62E05">
        <w:rPr>
          <w:color w:val="000000" w:themeColor="text1"/>
          <w:sz w:val="19"/>
          <w:szCs w:val="19"/>
        </w:rPr>
        <w:t xml:space="preserve">Take in the grandeur of Purnululu from above on an unforgettable 18-minute helicopter flight. Back on the ground, follow Piccaninny Creek to the stunning Cathedral Gorge, where nature has sculpted a natural amphitheatre. Continue along the Dome Trail, weaving through the park’s striking beehive-like formations, before heading north to Echidna Chasm, where sheer rock walls glow in the afternoon light. </w:t>
      </w:r>
      <w:r w:rsidR="001504CB" w:rsidRPr="001504CB">
        <w:rPr>
          <w:b/>
          <w:bCs/>
          <w:color w:val="000000" w:themeColor="text1"/>
          <w:sz w:val="19"/>
          <w:szCs w:val="19"/>
        </w:rPr>
        <w:t>B.L.D</w:t>
      </w:r>
      <w:r w:rsidRPr="00F62E05">
        <w:rPr>
          <w:color w:val="000000" w:themeColor="text1"/>
          <w:sz w:val="19"/>
          <w:szCs w:val="19"/>
        </w:rPr>
        <w:t xml:space="preserve"> </w:t>
      </w:r>
    </w:p>
    <w:p w14:paraId="3AA2739E" w14:textId="78ABE7C8" w:rsidR="00F62E05" w:rsidRPr="00F62E05" w:rsidRDefault="00F62E05" w:rsidP="001504CB">
      <w:pPr>
        <w:spacing w:line="120" w:lineRule="auto"/>
        <w:rPr>
          <w:i/>
          <w:iCs/>
          <w:color w:val="000000" w:themeColor="text1"/>
          <w:sz w:val="19"/>
          <w:szCs w:val="19"/>
        </w:rPr>
      </w:pPr>
    </w:p>
    <w:p w14:paraId="24B17AE2" w14:textId="11189A5E" w:rsidR="00567058" w:rsidRPr="00F62E05" w:rsidRDefault="00F62E05" w:rsidP="00F62E05">
      <w:pPr>
        <w:rPr>
          <w:i/>
          <w:iCs/>
          <w:color w:val="000000" w:themeColor="text1"/>
          <w:sz w:val="19"/>
          <w:szCs w:val="19"/>
        </w:rPr>
      </w:pPr>
      <w:proofErr w:type="gramStart"/>
      <w:r w:rsidRPr="00F62E05">
        <w:rPr>
          <w:i/>
          <w:iCs/>
          <w:color w:val="000000" w:themeColor="text1"/>
          <w:sz w:val="19"/>
          <w:szCs w:val="19"/>
        </w:rPr>
        <w:t>Note :</w:t>
      </w:r>
      <w:proofErr w:type="gramEnd"/>
      <w:r w:rsidRPr="00F62E05">
        <w:rPr>
          <w:i/>
          <w:iCs/>
          <w:color w:val="000000" w:themeColor="text1"/>
          <w:sz w:val="19"/>
          <w:szCs w:val="19"/>
        </w:rPr>
        <w:t xml:space="preserve"> Weight limits apply to all scenic flights.</w:t>
      </w:r>
    </w:p>
    <w:p w14:paraId="0A11C405" w14:textId="2A9CB401" w:rsidR="0056205F" w:rsidRDefault="0056205F" w:rsidP="00563EFD">
      <w:pPr>
        <w:rPr>
          <w:color w:val="000000" w:themeColor="text1"/>
          <w:sz w:val="19"/>
          <w:szCs w:val="19"/>
        </w:rPr>
      </w:pPr>
    </w:p>
    <w:p w14:paraId="211B6536" w14:textId="3EA403B1" w:rsidR="0056205F" w:rsidRPr="009038CB" w:rsidRDefault="0056205F" w:rsidP="0056205F">
      <w:pPr>
        <w:rPr>
          <w:b/>
          <w:bCs/>
          <w:color w:val="8C2904"/>
          <w:sz w:val="19"/>
          <w:szCs w:val="19"/>
        </w:rPr>
      </w:pPr>
      <w:r w:rsidRPr="009038CB">
        <w:rPr>
          <w:b/>
          <w:bCs/>
          <w:color w:val="8C2904"/>
          <w:sz w:val="19"/>
          <w:szCs w:val="19"/>
        </w:rPr>
        <w:t xml:space="preserve">DAY </w:t>
      </w:r>
      <w:r>
        <w:rPr>
          <w:b/>
          <w:bCs/>
          <w:color w:val="8C2904"/>
          <w:sz w:val="19"/>
          <w:szCs w:val="19"/>
        </w:rPr>
        <w:t>6</w:t>
      </w:r>
      <w:r w:rsidRPr="009038CB">
        <w:rPr>
          <w:b/>
          <w:bCs/>
          <w:color w:val="8C2904"/>
          <w:sz w:val="19"/>
          <w:szCs w:val="19"/>
        </w:rPr>
        <w:t xml:space="preserve"> – </w:t>
      </w:r>
      <w:r w:rsidR="002C43D4" w:rsidRPr="002C43D4">
        <w:rPr>
          <w:b/>
          <w:bCs/>
          <w:color w:val="8C2904"/>
          <w:sz w:val="19"/>
          <w:szCs w:val="19"/>
        </w:rPr>
        <w:t>North to Wyndham &amp; Kununurra</w:t>
      </w:r>
    </w:p>
    <w:p w14:paraId="18C7642E" w14:textId="0C6F58A5" w:rsidR="00B4337A" w:rsidRPr="00B4337A" w:rsidRDefault="00B4337A" w:rsidP="00B4337A">
      <w:pPr>
        <w:rPr>
          <w:color w:val="000000" w:themeColor="text1"/>
          <w:sz w:val="19"/>
          <w:szCs w:val="19"/>
        </w:rPr>
      </w:pPr>
      <w:r w:rsidRPr="00B4337A">
        <w:rPr>
          <w:color w:val="000000" w:themeColor="text1"/>
          <w:sz w:val="19"/>
          <w:szCs w:val="19"/>
        </w:rPr>
        <w:t xml:space="preserve">Leaving Purnululu behind, we travel north to Kununurra, stopping at Five Rivers Lookout for a picnic with panoramic views stretching across the Cambridge Gulf. Arriving in Kununurra by afternoon, the rest of the day is yours to relax or explore at your own pace. </w:t>
      </w:r>
      <w:r w:rsidR="001504CB" w:rsidRPr="001504CB">
        <w:rPr>
          <w:b/>
          <w:bCs/>
          <w:color w:val="000000" w:themeColor="text1"/>
          <w:sz w:val="19"/>
          <w:szCs w:val="19"/>
        </w:rPr>
        <w:t>B.L.D</w:t>
      </w:r>
      <w:r w:rsidRPr="00B4337A">
        <w:rPr>
          <w:color w:val="000000" w:themeColor="text1"/>
          <w:sz w:val="19"/>
          <w:szCs w:val="19"/>
        </w:rPr>
        <w:t xml:space="preserve"> </w:t>
      </w:r>
    </w:p>
    <w:p w14:paraId="2A2E90C7" w14:textId="77777777" w:rsidR="00B4337A" w:rsidRDefault="00B4337A" w:rsidP="001504CB">
      <w:pPr>
        <w:spacing w:line="120" w:lineRule="auto"/>
        <w:rPr>
          <w:color w:val="000000" w:themeColor="text1"/>
          <w:sz w:val="19"/>
          <w:szCs w:val="19"/>
        </w:rPr>
      </w:pPr>
    </w:p>
    <w:p w14:paraId="677B6586" w14:textId="097009A4" w:rsidR="00734ACB" w:rsidRDefault="00B4337A" w:rsidP="00B4337A">
      <w:pPr>
        <w:rPr>
          <w:color w:val="000000" w:themeColor="text1"/>
          <w:sz w:val="19"/>
          <w:szCs w:val="19"/>
        </w:rPr>
      </w:pPr>
      <w:r w:rsidRPr="00B4337A">
        <w:rPr>
          <w:color w:val="000000" w:themeColor="text1"/>
          <w:sz w:val="19"/>
          <w:szCs w:val="19"/>
        </w:rPr>
        <w:t>Stay: 1 night at Kununurra Country Club</w:t>
      </w:r>
    </w:p>
    <w:p w14:paraId="0BA9BACD" w14:textId="77777777" w:rsidR="00B4337A" w:rsidRDefault="00B4337A" w:rsidP="00B4337A">
      <w:pPr>
        <w:rPr>
          <w:color w:val="000000" w:themeColor="text1"/>
          <w:sz w:val="19"/>
          <w:szCs w:val="19"/>
        </w:rPr>
      </w:pPr>
    </w:p>
    <w:p w14:paraId="5781D6E1" w14:textId="6EBEB348" w:rsidR="00734ACB" w:rsidRPr="009038CB" w:rsidRDefault="00734ACB" w:rsidP="00734ACB">
      <w:pPr>
        <w:rPr>
          <w:b/>
          <w:bCs/>
          <w:color w:val="8C2904"/>
          <w:sz w:val="19"/>
          <w:szCs w:val="19"/>
        </w:rPr>
      </w:pPr>
      <w:r w:rsidRPr="009038CB">
        <w:rPr>
          <w:b/>
          <w:bCs/>
          <w:color w:val="8C2904"/>
          <w:sz w:val="19"/>
          <w:szCs w:val="19"/>
        </w:rPr>
        <w:t xml:space="preserve">DAY </w:t>
      </w:r>
      <w:r w:rsidR="00EA521D">
        <w:rPr>
          <w:b/>
          <w:bCs/>
          <w:color w:val="8C2904"/>
          <w:sz w:val="19"/>
          <w:szCs w:val="19"/>
        </w:rPr>
        <w:t>7</w:t>
      </w:r>
      <w:r w:rsidRPr="009038CB">
        <w:rPr>
          <w:b/>
          <w:bCs/>
          <w:color w:val="8C2904"/>
          <w:sz w:val="19"/>
          <w:szCs w:val="19"/>
        </w:rPr>
        <w:t xml:space="preserve"> – </w:t>
      </w:r>
      <w:r w:rsidR="00420C26">
        <w:rPr>
          <w:b/>
          <w:bCs/>
          <w:color w:val="8C2904"/>
          <w:sz w:val="19"/>
          <w:szCs w:val="19"/>
        </w:rPr>
        <w:t>Ord River Cruise –</w:t>
      </w:r>
      <w:r w:rsidR="00627CD7" w:rsidRPr="00EA521D">
        <w:rPr>
          <w:b/>
          <w:bCs/>
          <w:color w:val="8C2904"/>
          <w:sz w:val="19"/>
          <w:szCs w:val="19"/>
        </w:rPr>
        <w:t xml:space="preserve"> E</w:t>
      </w:r>
      <w:r w:rsidR="00420C26">
        <w:rPr>
          <w:b/>
          <w:bCs/>
          <w:color w:val="8C2904"/>
          <w:sz w:val="19"/>
          <w:szCs w:val="19"/>
        </w:rPr>
        <w:t>l Questro</w:t>
      </w:r>
    </w:p>
    <w:p w14:paraId="2C1655DC" w14:textId="30912C0A" w:rsidR="007A7B33" w:rsidRPr="007A7B33" w:rsidRDefault="007A7B33" w:rsidP="007A7B33">
      <w:pPr>
        <w:rPr>
          <w:color w:val="000000" w:themeColor="text1"/>
          <w:sz w:val="19"/>
          <w:szCs w:val="19"/>
        </w:rPr>
      </w:pPr>
      <w:r w:rsidRPr="007A7B33">
        <w:rPr>
          <w:color w:val="000000" w:themeColor="text1"/>
          <w:sz w:val="19"/>
          <w:szCs w:val="19"/>
        </w:rPr>
        <w:t xml:space="preserve">Setting out for the day, we arrive at the banks of Lake Kununurra to board a three-hour cruise up the Ord River. Enjoy the scenery and diverse wildlife as your skipper takes you upstream to Lake Argyle. Afterwards, we visit Argyle Homestead Museum before continuing to the Cockburn Range and the iconic El Questro Station. </w:t>
      </w:r>
      <w:r w:rsidR="001504CB" w:rsidRPr="001504CB">
        <w:rPr>
          <w:b/>
          <w:bCs/>
          <w:color w:val="000000" w:themeColor="text1"/>
          <w:sz w:val="19"/>
          <w:szCs w:val="19"/>
        </w:rPr>
        <w:t>B.L.D</w:t>
      </w:r>
      <w:r w:rsidRPr="007A7B33">
        <w:rPr>
          <w:color w:val="000000" w:themeColor="text1"/>
          <w:sz w:val="19"/>
          <w:szCs w:val="19"/>
        </w:rPr>
        <w:t xml:space="preserve"> </w:t>
      </w:r>
    </w:p>
    <w:p w14:paraId="64FA8CAB" w14:textId="1B5177D7" w:rsidR="007A7B33" w:rsidRDefault="007A7B33" w:rsidP="001504CB">
      <w:pPr>
        <w:spacing w:line="120" w:lineRule="auto"/>
        <w:rPr>
          <w:color w:val="000000" w:themeColor="text1"/>
          <w:sz w:val="19"/>
          <w:szCs w:val="19"/>
        </w:rPr>
      </w:pPr>
    </w:p>
    <w:p w14:paraId="65E0EED8" w14:textId="5F63BB8C" w:rsidR="00F53A5C" w:rsidRDefault="007A7B33" w:rsidP="007A7B33">
      <w:pPr>
        <w:rPr>
          <w:color w:val="000000" w:themeColor="text1"/>
          <w:sz w:val="19"/>
          <w:szCs w:val="19"/>
        </w:rPr>
      </w:pPr>
      <w:r w:rsidRPr="007A7B33">
        <w:rPr>
          <w:color w:val="000000" w:themeColor="text1"/>
          <w:sz w:val="19"/>
          <w:szCs w:val="19"/>
        </w:rPr>
        <w:t>Stay: 2 nights at Emma Gorge Resort</w:t>
      </w:r>
    </w:p>
    <w:p w14:paraId="3A1A2587" w14:textId="414FA3E1" w:rsidR="007A7B33" w:rsidRDefault="007A7B33" w:rsidP="007A7B33">
      <w:pPr>
        <w:rPr>
          <w:color w:val="000000" w:themeColor="text1"/>
          <w:sz w:val="19"/>
          <w:szCs w:val="19"/>
        </w:rPr>
      </w:pPr>
    </w:p>
    <w:p w14:paraId="5EA774EB" w14:textId="6966707B" w:rsidR="00F53A5C" w:rsidRPr="009038CB" w:rsidRDefault="00F53A5C" w:rsidP="00F53A5C">
      <w:pPr>
        <w:rPr>
          <w:b/>
          <w:bCs/>
          <w:color w:val="8C2904"/>
          <w:sz w:val="19"/>
          <w:szCs w:val="19"/>
        </w:rPr>
      </w:pPr>
      <w:r w:rsidRPr="009038CB">
        <w:rPr>
          <w:b/>
          <w:bCs/>
          <w:color w:val="8C2904"/>
          <w:sz w:val="19"/>
          <w:szCs w:val="19"/>
        </w:rPr>
        <w:t xml:space="preserve">DAY </w:t>
      </w:r>
      <w:r>
        <w:rPr>
          <w:b/>
          <w:bCs/>
          <w:color w:val="8C2904"/>
          <w:sz w:val="19"/>
          <w:szCs w:val="19"/>
        </w:rPr>
        <w:t>8</w:t>
      </w:r>
      <w:r w:rsidRPr="009038CB">
        <w:rPr>
          <w:b/>
          <w:bCs/>
          <w:color w:val="8C2904"/>
          <w:sz w:val="19"/>
          <w:szCs w:val="19"/>
        </w:rPr>
        <w:t xml:space="preserve"> – </w:t>
      </w:r>
      <w:r w:rsidR="00420C26">
        <w:rPr>
          <w:b/>
          <w:bCs/>
          <w:color w:val="8C2904"/>
          <w:sz w:val="19"/>
          <w:szCs w:val="19"/>
        </w:rPr>
        <w:t>Exploring El Questro</w:t>
      </w:r>
    </w:p>
    <w:p w14:paraId="6463EE88" w14:textId="0C30444E" w:rsidR="001504CB" w:rsidRDefault="00833C61" w:rsidP="00833C61">
      <w:pPr>
        <w:rPr>
          <w:color w:val="000000" w:themeColor="text1"/>
          <w:sz w:val="19"/>
          <w:szCs w:val="19"/>
        </w:rPr>
      </w:pPr>
      <w:r w:rsidRPr="00833C61">
        <w:rPr>
          <w:color w:val="000000" w:themeColor="text1"/>
          <w:sz w:val="19"/>
          <w:szCs w:val="19"/>
        </w:rPr>
        <w:t xml:space="preserve">Delve deeper into El Questro Wilderness Park with a tranquil 90-minute cruise through Chamberlain Gorge, a striking freshwater haven framed by towering cliffs. After feeding the cheeky archerfish, we then return to Emma Gorge Resort via the Station township. </w:t>
      </w:r>
    </w:p>
    <w:p w14:paraId="113042E3" w14:textId="77777777" w:rsidR="001504CB" w:rsidRDefault="001504CB" w:rsidP="00833C61">
      <w:pPr>
        <w:rPr>
          <w:color w:val="000000" w:themeColor="text1"/>
          <w:sz w:val="19"/>
          <w:szCs w:val="19"/>
        </w:rPr>
      </w:pPr>
    </w:p>
    <w:p w14:paraId="103F2BCE" w14:textId="74AF8A7D" w:rsidR="00FD1899" w:rsidRDefault="00833C61" w:rsidP="00833C61">
      <w:pPr>
        <w:rPr>
          <w:color w:val="000000" w:themeColor="text1"/>
          <w:sz w:val="19"/>
          <w:szCs w:val="19"/>
        </w:rPr>
      </w:pPr>
      <w:r w:rsidRPr="00833C61">
        <w:rPr>
          <w:color w:val="000000" w:themeColor="text1"/>
          <w:sz w:val="19"/>
          <w:szCs w:val="19"/>
        </w:rPr>
        <w:t xml:space="preserve">Choose your own adventure in the afternoon selecting to either unwind at the resort or take on a guided hike to Emma Gorge’s breathtaking waterfall (2.5 hours return) A good level of fitness is required for this walk however a swim in its cool, emerald pool is just reward for effort. </w:t>
      </w:r>
      <w:r w:rsidR="001504CB" w:rsidRPr="001504CB">
        <w:rPr>
          <w:b/>
          <w:bCs/>
          <w:color w:val="000000" w:themeColor="text1"/>
          <w:sz w:val="19"/>
          <w:szCs w:val="19"/>
        </w:rPr>
        <w:t>B.L.D</w:t>
      </w:r>
    </w:p>
    <w:p w14:paraId="5B30E8E8" w14:textId="77777777" w:rsidR="00833C61" w:rsidRDefault="00833C61" w:rsidP="00833C61">
      <w:pPr>
        <w:rPr>
          <w:color w:val="000000" w:themeColor="text1"/>
          <w:sz w:val="19"/>
          <w:szCs w:val="19"/>
        </w:rPr>
      </w:pPr>
    </w:p>
    <w:p w14:paraId="4A979DB4" w14:textId="772FE5F2" w:rsidR="001504CB" w:rsidRDefault="001504CB" w:rsidP="00833C61">
      <w:pPr>
        <w:rPr>
          <w:color w:val="000000" w:themeColor="text1"/>
          <w:sz w:val="19"/>
          <w:szCs w:val="19"/>
        </w:rPr>
      </w:pPr>
    </w:p>
    <w:p w14:paraId="0B717C2C" w14:textId="4648ED43" w:rsidR="00FD1899" w:rsidRPr="009038CB" w:rsidRDefault="00FD1899" w:rsidP="00FD1899">
      <w:pPr>
        <w:rPr>
          <w:b/>
          <w:bCs/>
          <w:color w:val="8C2904"/>
          <w:sz w:val="19"/>
          <w:szCs w:val="19"/>
        </w:rPr>
      </w:pPr>
      <w:r w:rsidRPr="009038CB">
        <w:rPr>
          <w:b/>
          <w:bCs/>
          <w:color w:val="8C2904"/>
          <w:sz w:val="19"/>
          <w:szCs w:val="19"/>
        </w:rPr>
        <w:t xml:space="preserve">DAY </w:t>
      </w:r>
      <w:r>
        <w:rPr>
          <w:b/>
          <w:bCs/>
          <w:color w:val="8C2904"/>
          <w:sz w:val="19"/>
          <w:szCs w:val="19"/>
        </w:rPr>
        <w:t>9</w:t>
      </w:r>
      <w:r w:rsidRPr="009038CB">
        <w:rPr>
          <w:b/>
          <w:bCs/>
          <w:color w:val="8C2904"/>
          <w:sz w:val="19"/>
          <w:szCs w:val="19"/>
        </w:rPr>
        <w:t xml:space="preserve"> – </w:t>
      </w:r>
      <w:r w:rsidR="00B1318C">
        <w:rPr>
          <w:b/>
          <w:bCs/>
          <w:color w:val="8C2904"/>
          <w:sz w:val="19"/>
          <w:szCs w:val="19"/>
        </w:rPr>
        <w:t>Zebedee Springs - Drysdale</w:t>
      </w:r>
    </w:p>
    <w:p w14:paraId="52A5DD5C" w14:textId="3B974B9A" w:rsidR="002B0C7E" w:rsidRPr="002B0C7E" w:rsidRDefault="002B0C7E" w:rsidP="002B0C7E">
      <w:pPr>
        <w:rPr>
          <w:color w:val="000000" w:themeColor="text1"/>
          <w:sz w:val="19"/>
          <w:szCs w:val="19"/>
        </w:rPr>
      </w:pPr>
      <w:r w:rsidRPr="002B0C7E">
        <w:rPr>
          <w:color w:val="000000" w:themeColor="text1"/>
          <w:sz w:val="19"/>
          <w:szCs w:val="19"/>
        </w:rPr>
        <w:t xml:space="preserve">Spend the morning relaxing in the warm, crystal-clear waters of Zebedee Thermal Springs. After this, we resume our journey west along the Gibb River Road, crossing the mighty Pentecost River. From here, we follow the </w:t>
      </w:r>
      <w:proofErr w:type="spellStart"/>
      <w:r w:rsidRPr="002B0C7E">
        <w:rPr>
          <w:color w:val="000000" w:themeColor="text1"/>
          <w:sz w:val="19"/>
          <w:szCs w:val="19"/>
        </w:rPr>
        <w:t>Kalumburu</w:t>
      </w:r>
      <w:proofErr w:type="spellEnd"/>
      <w:r w:rsidRPr="002B0C7E">
        <w:rPr>
          <w:color w:val="000000" w:themeColor="text1"/>
          <w:sz w:val="19"/>
          <w:szCs w:val="19"/>
        </w:rPr>
        <w:t xml:space="preserve"> Road to Drysdale River Station, running 9,000 head of cattle across more than 1 million acres. </w:t>
      </w:r>
      <w:r w:rsidR="001504CB" w:rsidRPr="001504CB">
        <w:rPr>
          <w:b/>
          <w:bCs/>
          <w:color w:val="000000" w:themeColor="text1"/>
          <w:sz w:val="19"/>
          <w:szCs w:val="19"/>
        </w:rPr>
        <w:t>B.L.D</w:t>
      </w:r>
      <w:r w:rsidRPr="002B0C7E">
        <w:rPr>
          <w:color w:val="000000" w:themeColor="text1"/>
          <w:sz w:val="19"/>
          <w:szCs w:val="19"/>
        </w:rPr>
        <w:t xml:space="preserve"> </w:t>
      </w:r>
    </w:p>
    <w:p w14:paraId="6685BBFB" w14:textId="77777777" w:rsidR="002B0C7E" w:rsidRDefault="002B0C7E" w:rsidP="001504CB">
      <w:pPr>
        <w:spacing w:line="120" w:lineRule="auto"/>
        <w:rPr>
          <w:color w:val="000000" w:themeColor="text1"/>
          <w:sz w:val="19"/>
          <w:szCs w:val="19"/>
        </w:rPr>
      </w:pPr>
    </w:p>
    <w:p w14:paraId="2368732C" w14:textId="238CAAEB" w:rsidR="00B1318C" w:rsidRDefault="002B0C7E" w:rsidP="002B0C7E">
      <w:pPr>
        <w:rPr>
          <w:color w:val="000000" w:themeColor="text1"/>
          <w:sz w:val="19"/>
          <w:szCs w:val="19"/>
        </w:rPr>
      </w:pPr>
      <w:r w:rsidRPr="002B0C7E">
        <w:rPr>
          <w:color w:val="000000" w:themeColor="text1"/>
          <w:sz w:val="19"/>
          <w:szCs w:val="19"/>
        </w:rPr>
        <w:t>Stay: 1 night at Drysdale River Station</w:t>
      </w:r>
    </w:p>
    <w:p w14:paraId="794D3F92" w14:textId="77777777" w:rsidR="002B0C7E" w:rsidRDefault="002B0C7E" w:rsidP="002B0C7E">
      <w:pPr>
        <w:rPr>
          <w:color w:val="000000" w:themeColor="text1"/>
          <w:sz w:val="19"/>
          <w:szCs w:val="19"/>
        </w:rPr>
      </w:pPr>
    </w:p>
    <w:p w14:paraId="44A447E8" w14:textId="56CEAF97" w:rsidR="00AA2228" w:rsidRPr="009038CB" w:rsidRDefault="00AA2228" w:rsidP="00AA2228">
      <w:pPr>
        <w:rPr>
          <w:b/>
          <w:bCs/>
          <w:color w:val="8C2904"/>
          <w:sz w:val="19"/>
          <w:szCs w:val="19"/>
        </w:rPr>
      </w:pPr>
      <w:r w:rsidRPr="009038CB">
        <w:rPr>
          <w:b/>
          <w:bCs/>
          <w:color w:val="8C2904"/>
          <w:sz w:val="19"/>
          <w:szCs w:val="19"/>
        </w:rPr>
        <w:t xml:space="preserve">DAY </w:t>
      </w:r>
      <w:r>
        <w:rPr>
          <w:b/>
          <w:bCs/>
          <w:color w:val="8C2904"/>
          <w:sz w:val="19"/>
          <w:szCs w:val="19"/>
        </w:rPr>
        <w:t>10</w:t>
      </w:r>
      <w:r w:rsidRPr="009038CB">
        <w:rPr>
          <w:b/>
          <w:bCs/>
          <w:color w:val="8C2904"/>
          <w:sz w:val="19"/>
          <w:szCs w:val="19"/>
        </w:rPr>
        <w:t xml:space="preserve"> – </w:t>
      </w:r>
      <w:r w:rsidR="00991255" w:rsidRPr="00991255">
        <w:rPr>
          <w:b/>
          <w:bCs/>
          <w:color w:val="8C2904"/>
          <w:sz w:val="19"/>
          <w:szCs w:val="19"/>
        </w:rPr>
        <w:t>King Edward River – Ngauwudu (Mitchell Plateau)</w:t>
      </w:r>
    </w:p>
    <w:p w14:paraId="7BD460F3" w14:textId="140DAF5E" w:rsidR="00E73E2D" w:rsidRPr="00E73E2D" w:rsidRDefault="00E73E2D" w:rsidP="00E73E2D">
      <w:pPr>
        <w:rPr>
          <w:color w:val="000000" w:themeColor="text1"/>
          <w:sz w:val="19"/>
          <w:szCs w:val="19"/>
        </w:rPr>
      </w:pPr>
      <w:r w:rsidRPr="00E73E2D">
        <w:rPr>
          <w:color w:val="000000" w:themeColor="text1"/>
          <w:sz w:val="19"/>
          <w:szCs w:val="19"/>
        </w:rPr>
        <w:t xml:space="preserve">Heading north, we continue along the </w:t>
      </w:r>
      <w:proofErr w:type="spellStart"/>
      <w:r w:rsidRPr="00E73E2D">
        <w:rPr>
          <w:color w:val="000000" w:themeColor="text1"/>
          <w:sz w:val="19"/>
          <w:szCs w:val="19"/>
        </w:rPr>
        <w:t>Kalumburu</w:t>
      </w:r>
      <w:proofErr w:type="spellEnd"/>
      <w:r w:rsidRPr="00E73E2D">
        <w:rPr>
          <w:color w:val="000000" w:themeColor="text1"/>
          <w:sz w:val="19"/>
          <w:szCs w:val="19"/>
        </w:rPr>
        <w:t xml:space="preserve"> Road and follow the remote Ngauwudu (Mitchell Plateau) track, crossing the </w:t>
      </w:r>
      <w:proofErr w:type="gramStart"/>
      <w:r w:rsidRPr="00E73E2D">
        <w:rPr>
          <w:color w:val="000000" w:themeColor="text1"/>
          <w:sz w:val="19"/>
          <w:szCs w:val="19"/>
        </w:rPr>
        <w:t>King</w:t>
      </w:r>
      <w:proofErr w:type="gramEnd"/>
      <w:r w:rsidRPr="00E73E2D">
        <w:rPr>
          <w:color w:val="000000" w:themeColor="text1"/>
          <w:sz w:val="19"/>
          <w:szCs w:val="19"/>
        </w:rPr>
        <w:t xml:space="preserve"> Edward River to reach ancient </w:t>
      </w:r>
      <w:proofErr w:type="spellStart"/>
      <w:r w:rsidRPr="00E73E2D">
        <w:rPr>
          <w:color w:val="000000" w:themeColor="text1"/>
          <w:sz w:val="19"/>
          <w:szCs w:val="19"/>
        </w:rPr>
        <w:t>Wanjina</w:t>
      </w:r>
      <w:proofErr w:type="spellEnd"/>
      <w:r w:rsidRPr="00E73E2D">
        <w:rPr>
          <w:color w:val="000000" w:themeColor="text1"/>
          <w:sz w:val="19"/>
          <w:szCs w:val="19"/>
        </w:rPr>
        <w:t xml:space="preserve"> rock art galleries - some of the most remarkable in the Kimberley. We venture deeper into the Plateau, through towering Livistona palm forests before arriving at our exclusive Ngauwudu Safari Camp by mid-afternoon.  </w:t>
      </w:r>
      <w:r w:rsidR="001504CB" w:rsidRPr="001504CB">
        <w:rPr>
          <w:b/>
          <w:bCs/>
          <w:color w:val="000000" w:themeColor="text1"/>
          <w:sz w:val="19"/>
          <w:szCs w:val="19"/>
        </w:rPr>
        <w:t>B.L.D</w:t>
      </w:r>
      <w:r w:rsidRPr="00E73E2D">
        <w:rPr>
          <w:color w:val="000000" w:themeColor="text1"/>
          <w:sz w:val="19"/>
          <w:szCs w:val="19"/>
        </w:rPr>
        <w:t xml:space="preserve"> </w:t>
      </w:r>
    </w:p>
    <w:p w14:paraId="51968EA6" w14:textId="77777777" w:rsidR="00E73E2D" w:rsidRDefault="00E73E2D" w:rsidP="001504CB">
      <w:pPr>
        <w:spacing w:line="120" w:lineRule="auto"/>
        <w:rPr>
          <w:color w:val="000000" w:themeColor="text1"/>
          <w:sz w:val="19"/>
          <w:szCs w:val="19"/>
        </w:rPr>
      </w:pPr>
    </w:p>
    <w:p w14:paraId="78E630B7" w14:textId="4A9F052E" w:rsidR="00384984" w:rsidRDefault="00E73E2D" w:rsidP="00E73E2D">
      <w:pPr>
        <w:rPr>
          <w:color w:val="000000" w:themeColor="text1"/>
          <w:sz w:val="19"/>
          <w:szCs w:val="19"/>
        </w:rPr>
      </w:pPr>
      <w:r w:rsidRPr="00E73E2D">
        <w:rPr>
          <w:color w:val="000000" w:themeColor="text1"/>
          <w:sz w:val="19"/>
          <w:szCs w:val="19"/>
        </w:rPr>
        <w:t>Stay: 2 nights at Ngauwudu Safari Camp</w:t>
      </w:r>
    </w:p>
    <w:p w14:paraId="55A8DFD0" w14:textId="77777777" w:rsidR="00E73E2D" w:rsidRDefault="00E73E2D" w:rsidP="00E73E2D">
      <w:pPr>
        <w:rPr>
          <w:color w:val="000000" w:themeColor="text1"/>
          <w:sz w:val="19"/>
          <w:szCs w:val="19"/>
        </w:rPr>
      </w:pPr>
    </w:p>
    <w:p w14:paraId="1AED6E82" w14:textId="77777777" w:rsidR="001200C8" w:rsidRDefault="00384984" w:rsidP="0052605D">
      <w:pPr>
        <w:rPr>
          <w:b/>
          <w:bCs/>
          <w:color w:val="8C2904"/>
          <w:sz w:val="19"/>
          <w:szCs w:val="19"/>
        </w:rPr>
      </w:pPr>
      <w:r w:rsidRPr="009038CB">
        <w:rPr>
          <w:b/>
          <w:bCs/>
          <w:color w:val="8C2904"/>
          <w:sz w:val="19"/>
          <w:szCs w:val="19"/>
        </w:rPr>
        <w:t xml:space="preserve">DAY </w:t>
      </w:r>
      <w:r>
        <w:rPr>
          <w:b/>
          <w:bCs/>
          <w:color w:val="8C2904"/>
          <w:sz w:val="19"/>
          <w:szCs w:val="19"/>
        </w:rPr>
        <w:t>11</w:t>
      </w:r>
      <w:r w:rsidRPr="009038CB">
        <w:rPr>
          <w:b/>
          <w:bCs/>
          <w:color w:val="8C2904"/>
          <w:sz w:val="19"/>
          <w:szCs w:val="19"/>
        </w:rPr>
        <w:t xml:space="preserve"> – </w:t>
      </w:r>
      <w:r w:rsidR="001200C8" w:rsidRPr="001200C8">
        <w:rPr>
          <w:b/>
          <w:bCs/>
          <w:color w:val="8C2904"/>
          <w:sz w:val="19"/>
          <w:szCs w:val="19"/>
        </w:rPr>
        <w:t xml:space="preserve">Exploring </w:t>
      </w:r>
      <w:proofErr w:type="spellStart"/>
      <w:r w:rsidR="001200C8" w:rsidRPr="001200C8">
        <w:rPr>
          <w:b/>
          <w:bCs/>
          <w:color w:val="8C2904"/>
          <w:sz w:val="19"/>
          <w:szCs w:val="19"/>
        </w:rPr>
        <w:t>Punamii-Uunpuu</w:t>
      </w:r>
      <w:proofErr w:type="spellEnd"/>
      <w:r w:rsidR="001200C8" w:rsidRPr="001200C8">
        <w:rPr>
          <w:b/>
          <w:bCs/>
          <w:color w:val="8C2904"/>
          <w:sz w:val="19"/>
          <w:szCs w:val="19"/>
        </w:rPr>
        <w:t xml:space="preserve"> (Mitchell Falls) </w:t>
      </w:r>
    </w:p>
    <w:p w14:paraId="241321A3" w14:textId="6C0D7546" w:rsidR="001E34BE" w:rsidRPr="001E34BE" w:rsidRDefault="001E34BE" w:rsidP="001E34BE">
      <w:pPr>
        <w:rPr>
          <w:color w:val="000000" w:themeColor="text1"/>
          <w:sz w:val="19"/>
          <w:szCs w:val="19"/>
        </w:rPr>
      </w:pPr>
      <w:r w:rsidRPr="001E34BE">
        <w:rPr>
          <w:color w:val="000000" w:themeColor="text1"/>
          <w:sz w:val="19"/>
          <w:szCs w:val="19"/>
        </w:rPr>
        <w:t xml:space="preserve">A big walk today, but also a big highlight! After a short drive to the ranger station, we’ll set off on a guided 4 km walking tour to the incredible Mitchell Falls (good level of fitness and mobility required). Along the way, discover unique Gwion and </w:t>
      </w:r>
      <w:proofErr w:type="spellStart"/>
      <w:r w:rsidRPr="001E34BE">
        <w:rPr>
          <w:color w:val="000000" w:themeColor="text1"/>
          <w:sz w:val="19"/>
          <w:szCs w:val="19"/>
        </w:rPr>
        <w:t>Wanjina</w:t>
      </w:r>
      <w:proofErr w:type="spellEnd"/>
      <w:r w:rsidRPr="001E34BE">
        <w:rPr>
          <w:color w:val="000000" w:themeColor="text1"/>
          <w:sz w:val="19"/>
          <w:szCs w:val="19"/>
        </w:rPr>
        <w:t xml:space="preserve"> rock art galleries, with interpretation provided by a local expert guide from the </w:t>
      </w:r>
      <w:proofErr w:type="spellStart"/>
      <w:r w:rsidRPr="001E34BE">
        <w:rPr>
          <w:color w:val="000000" w:themeColor="text1"/>
          <w:sz w:val="19"/>
          <w:szCs w:val="19"/>
        </w:rPr>
        <w:t>Kandiwal</w:t>
      </w:r>
      <w:proofErr w:type="spellEnd"/>
      <w:r w:rsidRPr="001E34BE">
        <w:rPr>
          <w:color w:val="000000" w:themeColor="text1"/>
          <w:sz w:val="19"/>
          <w:szCs w:val="19"/>
        </w:rPr>
        <w:t xml:space="preserve"> Community. The walk also takes us past Mertens Falls before arriving at the top of the magnificent Mitchell Falls, one of the most awe-inspiring wonders of the Kimberley.</w:t>
      </w:r>
    </w:p>
    <w:p w14:paraId="0CFE39DE" w14:textId="77777777" w:rsidR="001E34BE" w:rsidRPr="001E34BE" w:rsidRDefault="001E34BE" w:rsidP="001E34BE">
      <w:pPr>
        <w:rPr>
          <w:color w:val="000000" w:themeColor="text1"/>
          <w:sz w:val="19"/>
          <w:szCs w:val="19"/>
        </w:rPr>
      </w:pPr>
    </w:p>
    <w:p w14:paraId="0FFEB059" w14:textId="211EC246" w:rsidR="001E34BE" w:rsidRPr="001E34BE" w:rsidRDefault="001E34BE" w:rsidP="001E34BE">
      <w:pPr>
        <w:rPr>
          <w:color w:val="000000" w:themeColor="text1"/>
          <w:sz w:val="19"/>
          <w:szCs w:val="19"/>
        </w:rPr>
      </w:pPr>
      <w:r w:rsidRPr="001E34BE">
        <w:rPr>
          <w:color w:val="000000" w:themeColor="text1"/>
          <w:sz w:val="19"/>
          <w:szCs w:val="19"/>
        </w:rPr>
        <w:t xml:space="preserve">Find the perfect spot for a picnic lunch while admiring the falls before taking to the skies for a spectacular helicopter flight (included) back to where the walk began. Viewing the falls and surrounding landscape from the air is an absolute highlight and a great way to finish this unforgettable day. After today’s activities, you’ve earned a well-deserved rest and perhaps a swim in the palm-fringed creek. </w:t>
      </w:r>
      <w:r w:rsidR="001504CB" w:rsidRPr="001504CB">
        <w:rPr>
          <w:b/>
          <w:bCs/>
          <w:color w:val="000000" w:themeColor="text1"/>
          <w:sz w:val="19"/>
          <w:szCs w:val="19"/>
        </w:rPr>
        <w:t>B.L.D</w:t>
      </w:r>
      <w:r w:rsidRPr="001E34BE">
        <w:rPr>
          <w:color w:val="000000" w:themeColor="text1"/>
          <w:sz w:val="19"/>
          <w:szCs w:val="19"/>
        </w:rPr>
        <w:t xml:space="preserve">  </w:t>
      </w:r>
    </w:p>
    <w:p w14:paraId="73E9F699" w14:textId="77777777" w:rsidR="001E34BE" w:rsidRDefault="001E34BE" w:rsidP="001E34BE">
      <w:pPr>
        <w:rPr>
          <w:color w:val="000000" w:themeColor="text1"/>
          <w:sz w:val="19"/>
          <w:szCs w:val="19"/>
        </w:rPr>
      </w:pPr>
    </w:p>
    <w:p w14:paraId="4D34A444" w14:textId="66DE2979" w:rsidR="001E34BE" w:rsidRPr="001E34BE" w:rsidRDefault="001E34BE" w:rsidP="001E34BE">
      <w:pPr>
        <w:rPr>
          <w:i/>
          <w:iCs/>
          <w:color w:val="000000" w:themeColor="text1"/>
          <w:sz w:val="19"/>
          <w:szCs w:val="19"/>
        </w:rPr>
      </w:pPr>
      <w:r w:rsidRPr="001E34BE">
        <w:rPr>
          <w:i/>
          <w:iCs/>
          <w:color w:val="000000" w:themeColor="text1"/>
          <w:sz w:val="19"/>
          <w:szCs w:val="19"/>
        </w:rPr>
        <w:t xml:space="preserve">Note: For guests not wishing to do the Mitchell Falls walk, an optional helicopter transfer is available to the top of the falls (at an additional cost). You’ll still be accompanied by an Outback Spirit guide for a relaxed exploration of this remarkable </w:t>
      </w:r>
      <w:proofErr w:type="gramStart"/>
      <w:r w:rsidRPr="001E34BE">
        <w:rPr>
          <w:i/>
          <w:iCs/>
          <w:color w:val="000000" w:themeColor="text1"/>
          <w:sz w:val="19"/>
          <w:szCs w:val="19"/>
        </w:rPr>
        <w:t>site.*</w:t>
      </w:r>
      <w:proofErr w:type="gramEnd"/>
      <w:r w:rsidRPr="001E34BE">
        <w:rPr>
          <w:i/>
          <w:iCs/>
          <w:color w:val="000000" w:themeColor="text1"/>
          <w:sz w:val="19"/>
          <w:szCs w:val="19"/>
        </w:rPr>
        <w:t xml:space="preserve"> Passenger weight restrictions apply.</w:t>
      </w:r>
    </w:p>
    <w:p w14:paraId="6D7817C1" w14:textId="32B90CF3" w:rsidR="00EB47FE" w:rsidRPr="009038CB" w:rsidRDefault="00157A5E" w:rsidP="001E34BE">
      <w:pPr>
        <w:rPr>
          <w:b/>
          <w:bCs/>
          <w:color w:val="8C2904"/>
          <w:sz w:val="19"/>
          <w:szCs w:val="19"/>
        </w:rPr>
      </w:pPr>
      <w:r w:rsidRPr="009038CB">
        <w:rPr>
          <w:b/>
          <w:bCs/>
          <w:noProof/>
          <w:color w:val="8C2904"/>
          <w:sz w:val="48"/>
          <w:szCs w:val="48"/>
        </w:rPr>
        <w:lastRenderedPageBreak/>
        <mc:AlternateContent>
          <mc:Choice Requires="wps">
            <w:drawing>
              <wp:anchor distT="0" distB="0" distL="114300" distR="114300" simplePos="0" relativeHeight="251662336" behindDoc="0" locked="0" layoutInCell="1" allowOverlap="1" wp14:anchorId="212756EC" wp14:editId="51241440">
                <wp:simplePos x="0" y="0"/>
                <wp:positionH relativeFrom="page">
                  <wp:align>center</wp:align>
                </wp:positionH>
                <wp:positionV relativeFrom="page">
                  <wp:posOffset>2262450</wp:posOffset>
                </wp:positionV>
                <wp:extent cx="6350000" cy="393700"/>
                <wp:effectExtent l="0" t="0" r="0" b="6350"/>
                <wp:wrapNone/>
                <wp:docPr id="1817541631" name="Text Box 1817541631"/>
                <wp:cNvGraphicFramePr/>
                <a:graphic xmlns:a="http://schemas.openxmlformats.org/drawingml/2006/main">
                  <a:graphicData uri="http://schemas.microsoft.com/office/word/2010/wordprocessingShape">
                    <wps:wsp>
                      <wps:cNvSpPr txBox="1"/>
                      <wps:spPr>
                        <a:xfrm>
                          <a:off x="0" y="0"/>
                          <a:ext cx="6350000" cy="393700"/>
                        </a:xfrm>
                        <a:prstGeom prst="rect">
                          <a:avLst/>
                        </a:prstGeom>
                        <a:noFill/>
                        <a:ln w="6350">
                          <a:noFill/>
                        </a:ln>
                      </wps:spPr>
                      <wps:txbx>
                        <w:txbxContent>
                          <w:p w14:paraId="32C937E6" w14:textId="77777777" w:rsidR="00157A5E" w:rsidRPr="00CC7D37" w:rsidRDefault="00157A5E" w:rsidP="00157A5E">
                            <w:pPr>
                              <w:jc w:val="center"/>
                              <w:rPr>
                                <w:rFonts w:cstheme="minorHAnsi"/>
                                <w:b/>
                                <w:bCs/>
                                <w:color w:val="FFFFFF" w:themeColor="background1"/>
                                <w:sz w:val="36"/>
                                <w:szCs w:val="36"/>
                              </w:rPr>
                            </w:pPr>
                            <w:r>
                              <w:rPr>
                                <w:rFonts w:cstheme="minorHAnsi"/>
                                <w:b/>
                                <w:bCs/>
                                <w:color w:val="FFFFFF" w:themeColor="background1"/>
                                <w:sz w:val="36"/>
                                <w:szCs w:val="36"/>
                              </w:rPr>
                              <w:t>JEWELS OF THE KIMBERLEY &amp; FARAWAY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2756EC" id="Text Box 1817541631" o:spid="_x0000_s1028" type="#_x0000_t202" style="position:absolute;margin-left:0;margin-top:178.15pt;width:500pt;height:31pt;z-index:251662336;visibility:visible;mso-wrap-style:square;mso-height-percent:0;mso-wrap-distance-left:9pt;mso-wrap-distance-top:0;mso-wrap-distance-right:9pt;mso-wrap-distance-bottom:0;mso-position-horizontal:center;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" filled="f" stroked="f" strokeweight=".5pt">
                <v:textbox>
                  <w:txbxContent>
                    <w:p w14:paraId="32C937E6" w14:textId="77777777" w:rsidR="00157A5E" w:rsidRPr="00CC7D37" w:rsidRDefault="00157A5E" w:rsidP="00157A5E">
                      <w:pPr>
                        <w:jc w:val="center"/>
                        <w:rPr>
                          <w:rFonts w:cstheme="minorHAnsi"/>
                          <w:b/>
                          <w:bCs/>
                          <w:color w:val="FFFFFF" w:themeColor="background1"/>
                          <w:sz w:val="36"/>
                          <w:szCs w:val="36"/>
                        </w:rPr>
                      </w:pPr>
                      <w:r>
                        <w:rPr>
                          <w:rFonts w:cstheme="minorHAnsi"/>
                          <w:b/>
                          <w:bCs/>
                          <w:color w:val="FFFFFF" w:themeColor="background1"/>
                          <w:sz w:val="36"/>
                          <w:szCs w:val="36"/>
                        </w:rPr>
                        <w:t>JEWELS OF THE KIMBERLEY &amp; FARAWAY BAY</w:t>
                      </w:r>
                    </w:p>
                  </w:txbxContent>
                </v:textbox>
                <w10:wrap anchorx="page" anchory="page"/>
              </v:shape>
            </w:pict>
          </mc:Fallback>
        </mc:AlternateContent>
      </w:r>
      <w:r w:rsidR="00EB47FE" w:rsidRPr="009038CB">
        <w:rPr>
          <w:b/>
          <w:bCs/>
          <w:color w:val="8C2904"/>
          <w:sz w:val="19"/>
          <w:szCs w:val="19"/>
        </w:rPr>
        <w:t xml:space="preserve">DAY </w:t>
      </w:r>
      <w:r w:rsidR="00EB47FE">
        <w:rPr>
          <w:b/>
          <w:bCs/>
          <w:color w:val="8C2904"/>
          <w:sz w:val="19"/>
          <w:szCs w:val="19"/>
        </w:rPr>
        <w:t>12</w:t>
      </w:r>
      <w:r w:rsidR="00EB47FE" w:rsidRPr="009038CB">
        <w:rPr>
          <w:b/>
          <w:bCs/>
          <w:color w:val="8C2904"/>
          <w:sz w:val="19"/>
          <w:szCs w:val="19"/>
        </w:rPr>
        <w:t xml:space="preserve"> – </w:t>
      </w:r>
      <w:r w:rsidR="00BC0596" w:rsidRPr="00BC0596">
        <w:rPr>
          <w:b/>
          <w:bCs/>
          <w:color w:val="8C2904"/>
          <w:sz w:val="19"/>
          <w:szCs w:val="19"/>
        </w:rPr>
        <w:t>Ngauwudu (Mitchell Plateau) - Faraway Bay</w:t>
      </w:r>
    </w:p>
    <w:p w14:paraId="38D14792" w14:textId="77777777" w:rsidR="003E44A9" w:rsidRPr="003E44A9" w:rsidRDefault="003E44A9" w:rsidP="003E44A9">
      <w:pPr>
        <w:rPr>
          <w:color w:val="000000" w:themeColor="text1"/>
          <w:sz w:val="19"/>
          <w:szCs w:val="19"/>
        </w:rPr>
      </w:pPr>
      <w:r w:rsidRPr="003E44A9">
        <w:rPr>
          <w:color w:val="000000" w:themeColor="text1"/>
          <w:sz w:val="19"/>
          <w:szCs w:val="19"/>
        </w:rPr>
        <w:t xml:space="preserve">Begin the day with an unforgettable scenic flight over the Kimberley coastline, soaring above Admiralty Gulf and Vansittart Bay before landing at Faraway Bay — the northernmost lodge in Western Australia. </w:t>
      </w:r>
    </w:p>
    <w:p w14:paraId="4FB37B16" w14:textId="77777777" w:rsidR="003E44A9" w:rsidRPr="003E44A9" w:rsidRDefault="003E44A9" w:rsidP="003E44A9">
      <w:pPr>
        <w:rPr>
          <w:color w:val="000000" w:themeColor="text1"/>
          <w:sz w:val="19"/>
          <w:szCs w:val="19"/>
        </w:rPr>
      </w:pPr>
      <w:r w:rsidRPr="003E44A9">
        <w:rPr>
          <w:color w:val="000000" w:themeColor="text1"/>
          <w:sz w:val="19"/>
          <w:szCs w:val="19"/>
        </w:rPr>
        <w:t>Faraway Bay is an award-winning coastal lodge nestled on a rocky hilltop overlooking the turquoise Timor Sea. Located 280 kilometres north-west of Kununurra, this far north area of Western Australia is a remote and spellbinding part of the Kimberley. With King George Falls only a short boat trip away, this unique wilderness retreat offers a not-to-be-forgotten experience.</w:t>
      </w:r>
    </w:p>
    <w:p w14:paraId="3385ED09" w14:textId="5C102A6E" w:rsidR="003E44A9" w:rsidRPr="003E44A9" w:rsidRDefault="003E44A9" w:rsidP="003E44A9">
      <w:pPr>
        <w:rPr>
          <w:color w:val="000000" w:themeColor="text1"/>
          <w:sz w:val="19"/>
          <w:szCs w:val="19"/>
        </w:rPr>
      </w:pPr>
      <w:r w:rsidRPr="003E44A9">
        <w:rPr>
          <w:color w:val="000000" w:themeColor="text1"/>
          <w:sz w:val="19"/>
          <w:szCs w:val="19"/>
        </w:rPr>
        <w:t xml:space="preserve">Later, gather with fellow travellers for sunset drinks before dinner at the spectacular Eagle Lodge. </w:t>
      </w:r>
      <w:r w:rsidR="001504CB" w:rsidRPr="001504CB">
        <w:rPr>
          <w:b/>
          <w:bCs/>
          <w:color w:val="000000" w:themeColor="text1"/>
          <w:sz w:val="19"/>
          <w:szCs w:val="19"/>
        </w:rPr>
        <w:t>B.L.D</w:t>
      </w:r>
      <w:r w:rsidRPr="003E44A9">
        <w:rPr>
          <w:color w:val="000000" w:themeColor="text1"/>
          <w:sz w:val="19"/>
          <w:szCs w:val="19"/>
        </w:rPr>
        <w:t xml:space="preserve"> </w:t>
      </w:r>
    </w:p>
    <w:p w14:paraId="7A2A16A0" w14:textId="77777777" w:rsidR="003E44A9" w:rsidRDefault="003E44A9" w:rsidP="001504CB">
      <w:pPr>
        <w:spacing w:line="120" w:lineRule="auto"/>
        <w:rPr>
          <w:color w:val="000000" w:themeColor="text1"/>
          <w:sz w:val="19"/>
          <w:szCs w:val="19"/>
        </w:rPr>
      </w:pPr>
    </w:p>
    <w:p w14:paraId="33E33748" w14:textId="4AAA1666" w:rsidR="003E44A9" w:rsidRPr="003E44A9" w:rsidRDefault="003E44A9" w:rsidP="003E44A9">
      <w:pPr>
        <w:rPr>
          <w:color w:val="000000" w:themeColor="text1"/>
          <w:sz w:val="19"/>
          <w:szCs w:val="19"/>
        </w:rPr>
      </w:pPr>
      <w:r w:rsidRPr="003E44A9">
        <w:rPr>
          <w:color w:val="000000" w:themeColor="text1"/>
          <w:sz w:val="19"/>
          <w:szCs w:val="19"/>
        </w:rPr>
        <w:t>Stay: 2 nights at Faraway Bay</w:t>
      </w:r>
    </w:p>
    <w:p w14:paraId="0CDB0DB8" w14:textId="77777777" w:rsidR="003E44A9" w:rsidRDefault="003E44A9" w:rsidP="009D5029">
      <w:pPr>
        <w:spacing w:line="120" w:lineRule="auto"/>
        <w:rPr>
          <w:color w:val="000000" w:themeColor="text1"/>
          <w:sz w:val="19"/>
          <w:szCs w:val="19"/>
        </w:rPr>
      </w:pPr>
    </w:p>
    <w:p w14:paraId="2ECC83CC" w14:textId="6C517AA5" w:rsidR="003E44A9" w:rsidRPr="003E44A9" w:rsidRDefault="003E44A9" w:rsidP="003E44A9">
      <w:pPr>
        <w:rPr>
          <w:i/>
          <w:iCs/>
          <w:color w:val="000000" w:themeColor="text1"/>
          <w:sz w:val="19"/>
          <w:szCs w:val="19"/>
        </w:rPr>
      </w:pPr>
      <w:r w:rsidRPr="003E44A9">
        <w:rPr>
          <w:i/>
          <w:iCs/>
          <w:color w:val="000000" w:themeColor="text1"/>
          <w:sz w:val="19"/>
          <w:szCs w:val="19"/>
        </w:rPr>
        <w:t xml:space="preserve">Please note: Weight limits apply to all scenic flights with 120kgs being the maximum upper limit per person. </w:t>
      </w:r>
    </w:p>
    <w:p w14:paraId="53BBF276" w14:textId="77777777" w:rsidR="003E44A9" w:rsidRPr="003E44A9" w:rsidRDefault="003E44A9" w:rsidP="009D5029">
      <w:pPr>
        <w:spacing w:line="120" w:lineRule="auto"/>
        <w:rPr>
          <w:i/>
          <w:iCs/>
          <w:color w:val="000000" w:themeColor="text1"/>
          <w:sz w:val="19"/>
          <w:szCs w:val="19"/>
        </w:rPr>
      </w:pPr>
    </w:p>
    <w:p w14:paraId="20714956" w14:textId="20CC2BE0" w:rsidR="00C85F06" w:rsidRPr="003E44A9" w:rsidRDefault="003E44A9" w:rsidP="003E44A9">
      <w:pPr>
        <w:rPr>
          <w:i/>
          <w:iCs/>
          <w:color w:val="000000" w:themeColor="text1"/>
          <w:sz w:val="19"/>
          <w:szCs w:val="19"/>
        </w:rPr>
      </w:pPr>
      <w:r w:rsidRPr="003E44A9">
        <w:rPr>
          <w:i/>
          <w:iCs/>
          <w:color w:val="000000" w:themeColor="text1"/>
          <w:sz w:val="19"/>
          <w:szCs w:val="19"/>
        </w:rPr>
        <w:t>Note: Due to limited accommodation availability, your Outback Spirit crew will not travel with you to Faraway Bay.  The friendly staff at Faraway Bay will be there to look after you.</w:t>
      </w:r>
    </w:p>
    <w:p w14:paraId="1CC08572" w14:textId="77777777" w:rsidR="003E44A9" w:rsidRDefault="003E44A9" w:rsidP="003E44A9">
      <w:pPr>
        <w:rPr>
          <w:color w:val="000000" w:themeColor="text1"/>
          <w:sz w:val="19"/>
          <w:szCs w:val="19"/>
        </w:rPr>
      </w:pPr>
    </w:p>
    <w:p w14:paraId="29592E25" w14:textId="691C4667" w:rsidR="00C85F06" w:rsidRPr="009038CB" w:rsidRDefault="00C85F06" w:rsidP="00C85F06">
      <w:pPr>
        <w:rPr>
          <w:b/>
          <w:bCs/>
          <w:color w:val="8C2904"/>
          <w:sz w:val="19"/>
          <w:szCs w:val="19"/>
        </w:rPr>
      </w:pPr>
      <w:r w:rsidRPr="009038CB">
        <w:rPr>
          <w:b/>
          <w:bCs/>
          <w:color w:val="8C2904"/>
          <w:sz w:val="19"/>
          <w:szCs w:val="19"/>
        </w:rPr>
        <w:t xml:space="preserve">DAY </w:t>
      </w:r>
      <w:r>
        <w:rPr>
          <w:b/>
          <w:bCs/>
          <w:color w:val="8C2904"/>
          <w:sz w:val="19"/>
          <w:szCs w:val="19"/>
        </w:rPr>
        <w:t>13</w:t>
      </w:r>
      <w:r w:rsidRPr="009038CB">
        <w:rPr>
          <w:b/>
          <w:bCs/>
          <w:color w:val="8C2904"/>
          <w:sz w:val="19"/>
          <w:szCs w:val="19"/>
        </w:rPr>
        <w:t xml:space="preserve"> – </w:t>
      </w:r>
      <w:r w:rsidR="00E83E24">
        <w:rPr>
          <w:b/>
          <w:bCs/>
          <w:color w:val="8C2904"/>
          <w:sz w:val="19"/>
          <w:szCs w:val="19"/>
        </w:rPr>
        <w:t xml:space="preserve">King George Falls Marine Adventure </w:t>
      </w:r>
    </w:p>
    <w:p w14:paraId="5180977D" w14:textId="77777777" w:rsidR="009B5631" w:rsidRPr="009B5631" w:rsidRDefault="009B5631" w:rsidP="009B5631">
      <w:pPr>
        <w:rPr>
          <w:color w:val="000000" w:themeColor="text1"/>
          <w:sz w:val="19"/>
          <w:szCs w:val="19"/>
        </w:rPr>
      </w:pPr>
      <w:r w:rsidRPr="009B5631">
        <w:rPr>
          <w:color w:val="000000" w:themeColor="text1"/>
          <w:sz w:val="19"/>
          <w:szCs w:val="19"/>
        </w:rPr>
        <w:t>After waking up to birdsong and breakfast made with produce from the Ord river region, head off with the lodge's expert skipper and guides for an unforgettable marine adventure to one of Western Australia’s most iconic natural wonders – King George Falls.</w:t>
      </w:r>
    </w:p>
    <w:p w14:paraId="4D40780B" w14:textId="5237093A" w:rsidR="009B5631" w:rsidRDefault="009B5631" w:rsidP="009B5631">
      <w:pPr>
        <w:rPr>
          <w:color w:val="000000" w:themeColor="text1"/>
          <w:sz w:val="19"/>
          <w:szCs w:val="19"/>
        </w:rPr>
      </w:pPr>
      <w:r w:rsidRPr="009B5631">
        <w:rPr>
          <w:color w:val="000000" w:themeColor="text1"/>
          <w:sz w:val="19"/>
          <w:szCs w:val="19"/>
        </w:rPr>
        <w:t xml:space="preserve">The </w:t>
      </w:r>
      <w:proofErr w:type="gramStart"/>
      <w:r w:rsidRPr="009B5631">
        <w:rPr>
          <w:color w:val="000000" w:themeColor="text1"/>
          <w:sz w:val="19"/>
          <w:szCs w:val="19"/>
        </w:rPr>
        <w:t>King</w:t>
      </w:r>
      <w:proofErr w:type="gramEnd"/>
      <w:r w:rsidRPr="009B5631">
        <w:rPr>
          <w:color w:val="000000" w:themeColor="text1"/>
          <w:sz w:val="19"/>
          <w:szCs w:val="19"/>
        </w:rPr>
        <w:t xml:space="preserve"> George River is one of WA’s most magnificent treasures, famous for its enormous twin waterfalls that stand over 70m high and descend into the Timor Sea. From a cultural point of view, the river is highly significant to the </w:t>
      </w:r>
      <w:proofErr w:type="spellStart"/>
      <w:r w:rsidRPr="009B5631">
        <w:rPr>
          <w:color w:val="000000" w:themeColor="text1"/>
          <w:sz w:val="19"/>
          <w:szCs w:val="19"/>
        </w:rPr>
        <w:t>Balanggarra</w:t>
      </w:r>
      <w:proofErr w:type="spellEnd"/>
      <w:r w:rsidRPr="009B5631">
        <w:rPr>
          <w:color w:val="000000" w:themeColor="text1"/>
          <w:sz w:val="19"/>
          <w:szCs w:val="19"/>
        </w:rPr>
        <w:t xml:space="preserve"> people. To them the Falls are the male and female </w:t>
      </w:r>
      <w:proofErr w:type="spellStart"/>
      <w:r w:rsidRPr="009B5631">
        <w:rPr>
          <w:color w:val="000000" w:themeColor="text1"/>
          <w:sz w:val="19"/>
          <w:szCs w:val="19"/>
        </w:rPr>
        <w:t>Wunkurr</w:t>
      </w:r>
      <w:proofErr w:type="spellEnd"/>
      <w:r w:rsidRPr="009B5631">
        <w:rPr>
          <w:color w:val="000000" w:themeColor="text1"/>
          <w:sz w:val="19"/>
          <w:szCs w:val="19"/>
        </w:rPr>
        <w:t xml:space="preserve"> (Rainbow Serpents). </w:t>
      </w:r>
    </w:p>
    <w:p w14:paraId="0B09476E" w14:textId="77777777" w:rsidR="009B5631" w:rsidRPr="009B5631" w:rsidRDefault="009B5631" w:rsidP="009B5631">
      <w:pPr>
        <w:rPr>
          <w:color w:val="000000" w:themeColor="text1"/>
          <w:sz w:val="19"/>
          <w:szCs w:val="19"/>
        </w:rPr>
      </w:pPr>
    </w:p>
    <w:p w14:paraId="3D4A0B79" w14:textId="77777777" w:rsidR="009B5631" w:rsidRDefault="009B5631" w:rsidP="009B5631">
      <w:pPr>
        <w:rPr>
          <w:color w:val="000000" w:themeColor="text1"/>
          <w:sz w:val="19"/>
          <w:szCs w:val="19"/>
        </w:rPr>
      </w:pPr>
      <w:r w:rsidRPr="009B5631">
        <w:rPr>
          <w:color w:val="000000" w:themeColor="text1"/>
          <w:sz w:val="19"/>
          <w:szCs w:val="19"/>
        </w:rPr>
        <w:t xml:space="preserve">Weather and tide permitting, we travel along the coast past </w:t>
      </w:r>
      <w:proofErr w:type="spellStart"/>
      <w:r w:rsidRPr="009B5631">
        <w:rPr>
          <w:color w:val="000000" w:themeColor="text1"/>
          <w:sz w:val="19"/>
          <w:szCs w:val="19"/>
        </w:rPr>
        <w:t>Koolama</w:t>
      </w:r>
      <w:proofErr w:type="spellEnd"/>
      <w:r w:rsidRPr="009B5631">
        <w:rPr>
          <w:color w:val="000000" w:themeColor="text1"/>
          <w:sz w:val="19"/>
          <w:szCs w:val="19"/>
        </w:rPr>
        <w:t xml:space="preserve"> Bay, where the merchant vessel </w:t>
      </w:r>
      <w:proofErr w:type="spellStart"/>
      <w:r w:rsidRPr="009B5631">
        <w:rPr>
          <w:color w:val="000000" w:themeColor="text1"/>
          <w:sz w:val="19"/>
          <w:szCs w:val="19"/>
        </w:rPr>
        <w:t>Koolama</w:t>
      </w:r>
      <w:proofErr w:type="spellEnd"/>
      <w:r w:rsidRPr="009B5631">
        <w:rPr>
          <w:color w:val="000000" w:themeColor="text1"/>
          <w:sz w:val="19"/>
          <w:szCs w:val="19"/>
        </w:rPr>
        <w:t xml:space="preserve"> was bombed during World War II - a powerful story of survival, mutiny, and endurance. From here, journey upriver, dwarfed by towering red cliffs, and edge towards the falls for a truly exhilarating ‘shower’ beneath their thundering cascade.</w:t>
      </w:r>
    </w:p>
    <w:p w14:paraId="48E66F85" w14:textId="77777777" w:rsidR="009B5631" w:rsidRPr="009B5631" w:rsidRDefault="009B5631" w:rsidP="009B5631">
      <w:pPr>
        <w:rPr>
          <w:color w:val="000000" w:themeColor="text1"/>
          <w:sz w:val="19"/>
          <w:szCs w:val="19"/>
        </w:rPr>
      </w:pPr>
    </w:p>
    <w:p w14:paraId="0BE201F1" w14:textId="5E271981" w:rsidR="009B5631" w:rsidRPr="009B5631" w:rsidRDefault="009B5631" w:rsidP="009B5631">
      <w:pPr>
        <w:rPr>
          <w:color w:val="000000" w:themeColor="text1"/>
          <w:sz w:val="19"/>
          <w:szCs w:val="19"/>
        </w:rPr>
      </w:pPr>
      <w:r w:rsidRPr="009B5631">
        <w:rPr>
          <w:color w:val="000000" w:themeColor="text1"/>
          <w:sz w:val="19"/>
          <w:szCs w:val="19"/>
        </w:rPr>
        <w:t xml:space="preserve">At the entrance of the </w:t>
      </w:r>
      <w:proofErr w:type="gramStart"/>
      <w:r w:rsidRPr="009B5631">
        <w:rPr>
          <w:color w:val="000000" w:themeColor="text1"/>
          <w:sz w:val="19"/>
          <w:szCs w:val="19"/>
        </w:rPr>
        <w:t>King</w:t>
      </w:r>
      <w:proofErr w:type="gramEnd"/>
      <w:r w:rsidRPr="009B5631">
        <w:rPr>
          <w:color w:val="000000" w:themeColor="text1"/>
          <w:sz w:val="19"/>
          <w:szCs w:val="19"/>
        </w:rPr>
        <w:t xml:space="preserve"> George River, you can’t help but feel dwarfed by the towering red rocky cliffs rising high </w:t>
      </w:r>
      <w:r w:rsidRPr="009B5631">
        <w:rPr>
          <w:color w:val="000000" w:themeColor="text1"/>
          <w:sz w:val="19"/>
          <w:szCs w:val="19"/>
        </w:rPr>
        <w:t xml:space="preserve">above us. From here, meander upriver to the incredible Falls, and if conditions allow, you’ll be able to take an invigorating waterfall shower as the boat edges to within metres of the rock face.  With plenty of time to soak up the spellbinding Falls, well then make our way back to the lodge. Enjoy some fishing on the way and keep an eye out for other marine life including crocodiles, dolphins, dugong and manta rays to name just a few. </w:t>
      </w:r>
      <w:r w:rsidR="001504CB" w:rsidRPr="001504CB">
        <w:rPr>
          <w:b/>
          <w:bCs/>
          <w:color w:val="000000" w:themeColor="text1"/>
          <w:sz w:val="19"/>
          <w:szCs w:val="19"/>
        </w:rPr>
        <w:t>B.L.D</w:t>
      </w:r>
    </w:p>
    <w:p w14:paraId="01BF5CE1" w14:textId="77777777" w:rsidR="009B5631" w:rsidRDefault="009B5631" w:rsidP="001504CB">
      <w:pPr>
        <w:spacing w:line="120" w:lineRule="auto"/>
        <w:rPr>
          <w:color w:val="000000" w:themeColor="text1"/>
          <w:sz w:val="19"/>
          <w:szCs w:val="19"/>
        </w:rPr>
      </w:pPr>
    </w:p>
    <w:p w14:paraId="5366C9D1" w14:textId="4B511C81" w:rsidR="00C85F06" w:rsidRPr="009B5631" w:rsidRDefault="009B5631" w:rsidP="009B5631">
      <w:pPr>
        <w:rPr>
          <w:i/>
          <w:iCs/>
          <w:color w:val="000000" w:themeColor="text1"/>
          <w:sz w:val="19"/>
          <w:szCs w:val="19"/>
        </w:rPr>
      </w:pPr>
      <w:r w:rsidRPr="009B5631">
        <w:rPr>
          <w:i/>
          <w:iCs/>
          <w:color w:val="000000" w:themeColor="text1"/>
          <w:sz w:val="19"/>
          <w:szCs w:val="19"/>
        </w:rPr>
        <w:t xml:space="preserve">Note: In the event weather or tides prevent access to the </w:t>
      </w:r>
      <w:proofErr w:type="gramStart"/>
      <w:r w:rsidRPr="009B5631">
        <w:rPr>
          <w:i/>
          <w:iCs/>
          <w:color w:val="000000" w:themeColor="text1"/>
          <w:sz w:val="19"/>
          <w:szCs w:val="19"/>
        </w:rPr>
        <w:t>King</w:t>
      </w:r>
      <w:proofErr w:type="gramEnd"/>
      <w:r w:rsidRPr="009B5631">
        <w:rPr>
          <w:i/>
          <w:iCs/>
          <w:color w:val="000000" w:themeColor="text1"/>
          <w:sz w:val="19"/>
          <w:szCs w:val="19"/>
        </w:rPr>
        <w:t xml:space="preserve"> George River, your guides will adjust the itinerary to explore equally impressive nearby waterfalls and coastal locations.</w:t>
      </w:r>
    </w:p>
    <w:p w14:paraId="211E594A" w14:textId="77777777" w:rsidR="00062921" w:rsidRPr="009B5631" w:rsidRDefault="00062921" w:rsidP="00315C1D">
      <w:pPr>
        <w:rPr>
          <w:i/>
          <w:iCs/>
          <w:color w:val="000000" w:themeColor="text1"/>
          <w:sz w:val="19"/>
          <w:szCs w:val="19"/>
        </w:rPr>
      </w:pPr>
    </w:p>
    <w:p w14:paraId="770EE3B1" w14:textId="49EE938C" w:rsidR="00062921" w:rsidRPr="009038CB" w:rsidRDefault="00062921" w:rsidP="00062921">
      <w:pPr>
        <w:rPr>
          <w:b/>
          <w:bCs/>
          <w:color w:val="8C2904"/>
          <w:sz w:val="19"/>
          <w:szCs w:val="19"/>
        </w:rPr>
      </w:pPr>
      <w:r w:rsidRPr="009038CB">
        <w:rPr>
          <w:b/>
          <w:bCs/>
          <w:color w:val="8C2904"/>
          <w:sz w:val="19"/>
          <w:szCs w:val="19"/>
        </w:rPr>
        <w:t xml:space="preserve">DAY </w:t>
      </w:r>
      <w:r>
        <w:rPr>
          <w:b/>
          <w:bCs/>
          <w:color w:val="8C2904"/>
          <w:sz w:val="19"/>
          <w:szCs w:val="19"/>
        </w:rPr>
        <w:t>14</w:t>
      </w:r>
      <w:r w:rsidRPr="009038CB">
        <w:rPr>
          <w:b/>
          <w:bCs/>
          <w:color w:val="8C2904"/>
          <w:sz w:val="19"/>
          <w:szCs w:val="19"/>
        </w:rPr>
        <w:t xml:space="preserve"> – </w:t>
      </w:r>
      <w:r w:rsidR="00E83E24">
        <w:rPr>
          <w:b/>
          <w:bCs/>
          <w:color w:val="8C2904"/>
          <w:sz w:val="19"/>
          <w:szCs w:val="19"/>
        </w:rPr>
        <w:t xml:space="preserve">Scenic Flight to Darwin </w:t>
      </w:r>
    </w:p>
    <w:p w14:paraId="2BEF964E" w14:textId="2FAB8CDB" w:rsidR="00571C2A" w:rsidRPr="00571C2A" w:rsidRDefault="00571C2A" w:rsidP="00571C2A">
      <w:pPr>
        <w:rPr>
          <w:color w:val="000000" w:themeColor="text1"/>
          <w:sz w:val="19"/>
          <w:szCs w:val="19"/>
        </w:rPr>
      </w:pPr>
      <w:r w:rsidRPr="00571C2A">
        <w:rPr>
          <w:color w:val="000000" w:themeColor="text1"/>
          <w:sz w:val="19"/>
          <w:szCs w:val="19"/>
        </w:rPr>
        <w:t xml:space="preserve">Leaving the Kimberley behind, we take a breathtaking flight back to Darwin, passing over the cascading King George Falls and the vast Joseph Bonaparte Gulf. Upon arrival, enjoy a few hours of free time before we come together for a final dinner, reflecting on the incredible journey we’ve shared. </w:t>
      </w:r>
      <w:r w:rsidR="001504CB" w:rsidRPr="001504CB">
        <w:rPr>
          <w:b/>
          <w:bCs/>
          <w:color w:val="000000" w:themeColor="text1"/>
          <w:sz w:val="19"/>
          <w:szCs w:val="19"/>
        </w:rPr>
        <w:t>B.L.D</w:t>
      </w:r>
      <w:r w:rsidRPr="00571C2A">
        <w:rPr>
          <w:color w:val="000000" w:themeColor="text1"/>
          <w:sz w:val="19"/>
          <w:szCs w:val="19"/>
        </w:rPr>
        <w:t xml:space="preserve"> </w:t>
      </w:r>
    </w:p>
    <w:p w14:paraId="4BC6DDEF" w14:textId="77777777" w:rsidR="00571C2A" w:rsidRDefault="00571C2A" w:rsidP="001504CB">
      <w:pPr>
        <w:spacing w:line="120" w:lineRule="auto"/>
        <w:rPr>
          <w:color w:val="000000" w:themeColor="text1"/>
          <w:sz w:val="19"/>
          <w:szCs w:val="19"/>
        </w:rPr>
      </w:pPr>
    </w:p>
    <w:p w14:paraId="54E65883" w14:textId="254E66B4" w:rsidR="00E83E24" w:rsidRDefault="00571C2A" w:rsidP="00571C2A">
      <w:pPr>
        <w:rPr>
          <w:color w:val="000000" w:themeColor="text1"/>
          <w:sz w:val="19"/>
          <w:szCs w:val="19"/>
        </w:rPr>
      </w:pPr>
      <w:r w:rsidRPr="00571C2A">
        <w:rPr>
          <w:color w:val="000000" w:themeColor="text1"/>
          <w:sz w:val="19"/>
          <w:szCs w:val="19"/>
        </w:rPr>
        <w:t>Stay: 1 night at Hilton Garden Inn</w:t>
      </w:r>
    </w:p>
    <w:p w14:paraId="4A39C52F" w14:textId="77777777" w:rsidR="00571C2A" w:rsidRDefault="00571C2A" w:rsidP="00571C2A">
      <w:pPr>
        <w:rPr>
          <w:b/>
          <w:bCs/>
          <w:color w:val="8C2904"/>
          <w:sz w:val="19"/>
          <w:szCs w:val="19"/>
        </w:rPr>
      </w:pPr>
    </w:p>
    <w:p w14:paraId="56216CEB" w14:textId="591A1252" w:rsidR="00DF60F6" w:rsidRPr="009038CB" w:rsidRDefault="00DF60F6" w:rsidP="00DF60F6">
      <w:pPr>
        <w:rPr>
          <w:b/>
          <w:bCs/>
          <w:color w:val="8C2904"/>
          <w:sz w:val="19"/>
          <w:szCs w:val="19"/>
        </w:rPr>
      </w:pPr>
      <w:r w:rsidRPr="009038CB">
        <w:rPr>
          <w:b/>
          <w:bCs/>
          <w:color w:val="8C2904"/>
          <w:sz w:val="19"/>
          <w:szCs w:val="19"/>
        </w:rPr>
        <w:t xml:space="preserve">DAY </w:t>
      </w:r>
      <w:r>
        <w:rPr>
          <w:b/>
          <w:bCs/>
          <w:color w:val="8C2904"/>
          <w:sz w:val="19"/>
          <w:szCs w:val="19"/>
        </w:rPr>
        <w:t>15</w:t>
      </w:r>
      <w:r w:rsidRPr="009038CB">
        <w:rPr>
          <w:b/>
          <w:bCs/>
          <w:color w:val="8C2904"/>
          <w:sz w:val="19"/>
          <w:szCs w:val="19"/>
        </w:rPr>
        <w:t xml:space="preserve"> –</w:t>
      </w:r>
      <w:r>
        <w:rPr>
          <w:b/>
          <w:bCs/>
          <w:color w:val="8C2904"/>
          <w:sz w:val="19"/>
          <w:szCs w:val="19"/>
        </w:rPr>
        <w:t xml:space="preserve"> </w:t>
      </w:r>
      <w:r w:rsidR="00E83E24">
        <w:rPr>
          <w:b/>
          <w:bCs/>
          <w:color w:val="8C2904"/>
          <w:sz w:val="19"/>
          <w:szCs w:val="19"/>
        </w:rPr>
        <w:t>Darwin</w:t>
      </w:r>
    </w:p>
    <w:p w14:paraId="01A79F0F" w14:textId="28300439" w:rsidR="00E25204" w:rsidRDefault="001504CB" w:rsidP="00DF60F6">
      <w:pPr>
        <w:rPr>
          <w:color w:val="000000" w:themeColor="text1"/>
          <w:sz w:val="19"/>
          <w:szCs w:val="19"/>
        </w:rPr>
      </w:pPr>
      <w:r w:rsidRPr="001504CB">
        <w:rPr>
          <w:color w:val="000000" w:themeColor="text1"/>
          <w:sz w:val="19"/>
          <w:szCs w:val="19"/>
        </w:rPr>
        <w:t xml:space="preserve">As our adventure concludes, you have the option to join a guided town tour, including a visit to the Defence of Darwin Experience at East Point, or spend the morning at your leisure. Your transfer will be arranged to suit your departing flight or extended stay in Darwin. </w:t>
      </w:r>
      <w:r w:rsidRPr="001504CB">
        <w:rPr>
          <w:b/>
          <w:bCs/>
          <w:color w:val="000000" w:themeColor="text1"/>
          <w:sz w:val="19"/>
          <w:szCs w:val="19"/>
        </w:rPr>
        <w:t>B</w:t>
      </w:r>
    </w:p>
    <w:p w14:paraId="78CD6055" w14:textId="77777777" w:rsidR="001504CB" w:rsidRDefault="001504CB" w:rsidP="00DF60F6">
      <w:pPr>
        <w:rPr>
          <w:color w:val="000000" w:themeColor="text1"/>
          <w:sz w:val="19"/>
          <w:szCs w:val="19"/>
        </w:rPr>
      </w:pPr>
    </w:p>
    <w:p w14:paraId="624D9A32" w14:textId="7ED44E7B" w:rsidR="00DF60F6" w:rsidRPr="00E25204" w:rsidRDefault="00E25204" w:rsidP="00DF60F6">
      <w:pPr>
        <w:rPr>
          <w:b/>
          <w:bCs/>
          <w:i/>
          <w:iCs/>
          <w:color w:val="A81F12"/>
          <w:sz w:val="19"/>
          <w:szCs w:val="19"/>
        </w:rPr>
      </w:pPr>
      <w:r w:rsidRPr="00E25204">
        <w:rPr>
          <w:i/>
          <w:iCs/>
          <w:color w:val="000000" w:themeColor="text1"/>
          <w:sz w:val="19"/>
          <w:szCs w:val="19"/>
        </w:rPr>
        <w:t>Every effort will be made by your crew to ensure that the above itinerary is followed. However, Outback Spirit reserves the right to alter the itinerary once on tour as required due to weather and track conditions or other operational considerations.</w:t>
      </w:r>
    </w:p>
    <w:sectPr w:rsidR="00DF60F6" w:rsidRPr="00E25204" w:rsidSect="00F27726">
      <w:headerReference w:type="default" r:id="rId11"/>
      <w:pgSz w:w="11900" w:h="16840"/>
      <w:pgMar w:top="4767" w:right="821" w:bottom="1242" w:left="1156"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E94CF" w14:textId="77777777" w:rsidR="0076570D" w:rsidRDefault="0076570D" w:rsidP="00CC7D37">
      <w:r>
        <w:separator/>
      </w:r>
    </w:p>
  </w:endnote>
  <w:endnote w:type="continuationSeparator" w:id="0">
    <w:p w14:paraId="38AADF83" w14:textId="77777777" w:rsidR="0076570D" w:rsidRDefault="0076570D" w:rsidP="00CC7D37">
      <w:r>
        <w:continuationSeparator/>
      </w:r>
    </w:p>
  </w:endnote>
  <w:endnote w:type="continuationNotice" w:id="1">
    <w:p w14:paraId="4F42A4C2" w14:textId="77777777" w:rsidR="0076570D" w:rsidRDefault="007657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6C429" w14:textId="77777777" w:rsidR="0076570D" w:rsidRDefault="0076570D" w:rsidP="00CC7D37">
      <w:r>
        <w:separator/>
      </w:r>
    </w:p>
  </w:footnote>
  <w:footnote w:type="continuationSeparator" w:id="0">
    <w:p w14:paraId="02B1D40E" w14:textId="77777777" w:rsidR="0076570D" w:rsidRDefault="0076570D" w:rsidP="00CC7D37">
      <w:r>
        <w:continuationSeparator/>
      </w:r>
    </w:p>
  </w:footnote>
  <w:footnote w:type="continuationNotice" w:id="1">
    <w:p w14:paraId="377D5880" w14:textId="77777777" w:rsidR="0076570D" w:rsidRDefault="007657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2682D" w14:textId="10B8B011" w:rsidR="00CC7D37" w:rsidRDefault="002C0BB2">
    <w:pPr>
      <w:pStyle w:val="Header"/>
    </w:pPr>
    <w:r>
      <w:rPr>
        <w:noProof/>
      </w:rPr>
      <w:drawing>
        <wp:anchor distT="0" distB="0" distL="114300" distR="114300" simplePos="0" relativeHeight="251658240" behindDoc="1" locked="0" layoutInCell="1" allowOverlap="1" wp14:anchorId="719914F4" wp14:editId="4C292A64">
          <wp:simplePos x="0" y="0"/>
          <wp:positionH relativeFrom="page">
            <wp:align>right</wp:align>
          </wp:positionH>
          <wp:positionV relativeFrom="paragraph">
            <wp:posOffset>-449580</wp:posOffset>
          </wp:positionV>
          <wp:extent cx="7553325" cy="1069313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9313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4BBE"/>
    <w:multiLevelType w:val="hybridMultilevel"/>
    <w:tmpl w:val="070EE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EA22C5"/>
    <w:multiLevelType w:val="hybridMultilevel"/>
    <w:tmpl w:val="47A61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BE7973"/>
    <w:multiLevelType w:val="hybridMultilevel"/>
    <w:tmpl w:val="0038A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445D94"/>
    <w:multiLevelType w:val="hybridMultilevel"/>
    <w:tmpl w:val="354CF4F0"/>
    <w:lvl w:ilvl="0" w:tplc="1AB0288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985DDF"/>
    <w:multiLevelType w:val="hybridMultilevel"/>
    <w:tmpl w:val="FA2E8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7A0664"/>
    <w:multiLevelType w:val="hybridMultilevel"/>
    <w:tmpl w:val="D5A25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97E18C7"/>
    <w:multiLevelType w:val="hybridMultilevel"/>
    <w:tmpl w:val="599E6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C046EA1"/>
    <w:multiLevelType w:val="hybridMultilevel"/>
    <w:tmpl w:val="A578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6D0923"/>
    <w:multiLevelType w:val="hybridMultilevel"/>
    <w:tmpl w:val="8654CE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EF5302C"/>
    <w:multiLevelType w:val="hybridMultilevel"/>
    <w:tmpl w:val="991098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5941B8C"/>
    <w:multiLevelType w:val="hybridMultilevel"/>
    <w:tmpl w:val="17267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D02691"/>
    <w:multiLevelType w:val="hybridMultilevel"/>
    <w:tmpl w:val="A90244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A112731"/>
    <w:multiLevelType w:val="hybridMultilevel"/>
    <w:tmpl w:val="E1703C20"/>
    <w:lvl w:ilvl="0" w:tplc="AEF200AA">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F467477"/>
    <w:multiLevelType w:val="hybridMultilevel"/>
    <w:tmpl w:val="7402DE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307168959">
    <w:abstractNumId w:val="12"/>
  </w:num>
  <w:num w:numId="2" w16cid:durableId="1177648112">
    <w:abstractNumId w:val="6"/>
  </w:num>
  <w:num w:numId="3" w16cid:durableId="1403216471">
    <w:abstractNumId w:val="1"/>
  </w:num>
  <w:num w:numId="4" w16cid:durableId="827096697">
    <w:abstractNumId w:val="2"/>
  </w:num>
  <w:num w:numId="5" w16cid:durableId="2145150686">
    <w:abstractNumId w:val="7"/>
  </w:num>
  <w:num w:numId="6" w16cid:durableId="268246410">
    <w:abstractNumId w:val="13"/>
  </w:num>
  <w:num w:numId="7" w16cid:durableId="3633413">
    <w:abstractNumId w:val="3"/>
  </w:num>
  <w:num w:numId="8" w16cid:durableId="940718732">
    <w:abstractNumId w:val="8"/>
  </w:num>
  <w:num w:numId="9" w16cid:durableId="1747724754">
    <w:abstractNumId w:val="9"/>
  </w:num>
  <w:num w:numId="10" w16cid:durableId="1083180958">
    <w:abstractNumId w:val="5"/>
  </w:num>
  <w:num w:numId="11" w16cid:durableId="92476781">
    <w:abstractNumId w:val="11"/>
  </w:num>
  <w:num w:numId="12" w16cid:durableId="2028096806">
    <w:abstractNumId w:val="10"/>
  </w:num>
  <w:num w:numId="13" w16cid:durableId="907377353">
    <w:abstractNumId w:val="4"/>
  </w:num>
  <w:num w:numId="14" w16cid:durableId="1882016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D37"/>
    <w:rsid w:val="00000FD8"/>
    <w:rsid w:val="000544E5"/>
    <w:rsid w:val="00055A63"/>
    <w:rsid w:val="00062921"/>
    <w:rsid w:val="000932CC"/>
    <w:rsid w:val="000B1AD3"/>
    <w:rsid w:val="00102273"/>
    <w:rsid w:val="001150FA"/>
    <w:rsid w:val="00116A85"/>
    <w:rsid w:val="001200C8"/>
    <w:rsid w:val="00130130"/>
    <w:rsid w:val="00132963"/>
    <w:rsid w:val="001504CB"/>
    <w:rsid w:val="00157A5E"/>
    <w:rsid w:val="001B74AB"/>
    <w:rsid w:val="001E34BE"/>
    <w:rsid w:val="00237BC3"/>
    <w:rsid w:val="002507E9"/>
    <w:rsid w:val="00283D6F"/>
    <w:rsid w:val="002B0C7E"/>
    <w:rsid w:val="002C0BB2"/>
    <w:rsid w:val="002C43D4"/>
    <w:rsid w:val="002C7075"/>
    <w:rsid w:val="00315C1D"/>
    <w:rsid w:val="00344941"/>
    <w:rsid w:val="00363164"/>
    <w:rsid w:val="0036457C"/>
    <w:rsid w:val="00366728"/>
    <w:rsid w:val="00384984"/>
    <w:rsid w:val="003C79E1"/>
    <w:rsid w:val="003E44A9"/>
    <w:rsid w:val="003F1936"/>
    <w:rsid w:val="00420C26"/>
    <w:rsid w:val="00435E5C"/>
    <w:rsid w:val="00440792"/>
    <w:rsid w:val="0045516B"/>
    <w:rsid w:val="004766C9"/>
    <w:rsid w:val="0047759C"/>
    <w:rsid w:val="00477B51"/>
    <w:rsid w:val="0048474A"/>
    <w:rsid w:val="00487A97"/>
    <w:rsid w:val="004C23A7"/>
    <w:rsid w:val="004D74FE"/>
    <w:rsid w:val="004F0C05"/>
    <w:rsid w:val="005214F4"/>
    <w:rsid w:val="0052605D"/>
    <w:rsid w:val="00533B3C"/>
    <w:rsid w:val="00556643"/>
    <w:rsid w:val="00556CA6"/>
    <w:rsid w:val="0056205F"/>
    <w:rsid w:val="00563EFD"/>
    <w:rsid w:val="00567058"/>
    <w:rsid w:val="00571C2A"/>
    <w:rsid w:val="00597689"/>
    <w:rsid w:val="005A7533"/>
    <w:rsid w:val="005F128E"/>
    <w:rsid w:val="00605F05"/>
    <w:rsid w:val="00621281"/>
    <w:rsid w:val="00627CD7"/>
    <w:rsid w:val="00634516"/>
    <w:rsid w:val="00644DB3"/>
    <w:rsid w:val="00645607"/>
    <w:rsid w:val="0067620D"/>
    <w:rsid w:val="00676CBD"/>
    <w:rsid w:val="00691D06"/>
    <w:rsid w:val="00705FE4"/>
    <w:rsid w:val="00712C68"/>
    <w:rsid w:val="00734ACB"/>
    <w:rsid w:val="0076570D"/>
    <w:rsid w:val="00786B4B"/>
    <w:rsid w:val="007A7B33"/>
    <w:rsid w:val="00806183"/>
    <w:rsid w:val="0082248B"/>
    <w:rsid w:val="0082674D"/>
    <w:rsid w:val="00833C61"/>
    <w:rsid w:val="008D1127"/>
    <w:rsid w:val="008D4D1A"/>
    <w:rsid w:val="008F1240"/>
    <w:rsid w:val="009038CB"/>
    <w:rsid w:val="009136FB"/>
    <w:rsid w:val="00941173"/>
    <w:rsid w:val="00950F58"/>
    <w:rsid w:val="009516B6"/>
    <w:rsid w:val="00960F36"/>
    <w:rsid w:val="009802C4"/>
    <w:rsid w:val="00983F8A"/>
    <w:rsid w:val="0099065F"/>
    <w:rsid w:val="00991255"/>
    <w:rsid w:val="009B5631"/>
    <w:rsid w:val="009C6BFF"/>
    <w:rsid w:val="009D5029"/>
    <w:rsid w:val="009D7CD4"/>
    <w:rsid w:val="00A166B5"/>
    <w:rsid w:val="00A440EF"/>
    <w:rsid w:val="00A57490"/>
    <w:rsid w:val="00A61411"/>
    <w:rsid w:val="00AA2228"/>
    <w:rsid w:val="00AC3878"/>
    <w:rsid w:val="00AC3FE7"/>
    <w:rsid w:val="00AD3958"/>
    <w:rsid w:val="00AE27DF"/>
    <w:rsid w:val="00AF7108"/>
    <w:rsid w:val="00B13035"/>
    <w:rsid w:val="00B1318C"/>
    <w:rsid w:val="00B324DD"/>
    <w:rsid w:val="00B34BCB"/>
    <w:rsid w:val="00B430FC"/>
    <w:rsid w:val="00B4337A"/>
    <w:rsid w:val="00B6582C"/>
    <w:rsid w:val="00B90C25"/>
    <w:rsid w:val="00BA663D"/>
    <w:rsid w:val="00BC0596"/>
    <w:rsid w:val="00BC3A18"/>
    <w:rsid w:val="00BD3658"/>
    <w:rsid w:val="00BE7AB3"/>
    <w:rsid w:val="00C5742A"/>
    <w:rsid w:val="00C57552"/>
    <w:rsid w:val="00C85F06"/>
    <w:rsid w:val="00C90B23"/>
    <w:rsid w:val="00C90C0F"/>
    <w:rsid w:val="00CC3591"/>
    <w:rsid w:val="00CC7D37"/>
    <w:rsid w:val="00CF7184"/>
    <w:rsid w:val="00D41151"/>
    <w:rsid w:val="00D62CD1"/>
    <w:rsid w:val="00DA4F49"/>
    <w:rsid w:val="00DE1C30"/>
    <w:rsid w:val="00DF60F6"/>
    <w:rsid w:val="00E051E0"/>
    <w:rsid w:val="00E17F28"/>
    <w:rsid w:val="00E25204"/>
    <w:rsid w:val="00E73E2D"/>
    <w:rsid w:val="00E83E24"/>
    <w:rsid w:val="00EA521D"/>
    <w:rsid w:val="00EB47FE"/>
    <w:rsid w:val="00F10F99"/>
    <w:rsid w:val="00F27726"/>
    <w:rsid w:val="00F321BC"/>
    <w:rsid w:val="00F53A5C"/>
    <w:rsid w:val="00F54CF3"/>
    <w:rsid w:val="00F62E05"/>
    <w:rsid w:val="00FD1899"/>
    <w:rsid w:val="00FE0172"/>
    <w:rsid w:val="00FF38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247CC"/>
  <w15:chartTrackingRefBased/>
  <w15:docId w15:val="{F2C88BDA-1842-7142-99A6-D295C8C08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7D37"/>
    <w:pPr>
      <w:tabs>
        <w:tab w:val="center" w:pos="4513"/>
        <w:tab w:val="right" w:pos="9026"/>
      </w:tabs>
    </w:pPr>
  </w:style>
  <w:style w:type="character" w:customStyle="1" w:styleId="HeaderChar">
    <w:name w:val="Header Char"/>
    <w:basedOn w:val="DefaultParagraphFont"/>
    <w:link w:val="Header"/>
    <w:uiPriority w:val="99"/>
    <w:rsid w:val="00CC7D37"/>
  </w:style>
  <w:style w:type="paragraph" w:styleId="Footer">
    <w:name w:val="footer"/>
    <w:basedOn w:val="Normal"/>
    <w:link w:val="FooterChar"/>
    <w:uiPriority w:val="99"/>
    <w:unhideWhenUsed/>
    <w:rsid w:val="00CC7D37"/>
    <w:pPr>
      <w:tabs>
        <w:tab w:val="center" w:pos="4513"/>
        <w:tab w:val="right" w:pos="9026"/>
      </w:tabs>
    </w:pPr>
  </w:style>
  <w:style w:type="character" w:customStyle="1" w:styleId="FooterChar">
    <w:name w:val="Footer Char"/>
    <w:basedOn w:val="DefaultParagraphFont"/>
    <w:link w:val="Footer"/>
    <w:uiPriority w:val="99"/>
    <w:rsid w:val="00CC7D37"/>
  </w:style>
  <w:style w:type="paragraph" w:styleId="ListParagraph">
    <w:name w:val="List Paragraph"/>
    <w:basedOn w:val="Normal"/>
    <w:uiPriority w:val="34"/>
    <w:qFormat/>
    <w:rsid w:val="00CC7D37"/>
    <w:pPr>
      <w:ind w:left="720"/>
      <w:contextualSpacing/>
    </w:pPr>
  </w:style>
  <w:style w:type="paragraph" w:styleId="NormalWeb">
    <w:name w:val="Normal (Web)"/>
    <w:basedOn w:val="Normal"/>
    <w:uiPriority w:val="99"/>
    <w:semiHidden/>
    <w:unhideWhenUsed/>
    <w:rsid w:val="003F193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505091">
      <w:bodyDiv w:val="1"/>
      <w:marLeft w:val="0"/>
      <w:marRight w:val="0"/>
      <w:marTop w:val="0"/>
      <w:marBottom w:val="0"/>
      <w:divBdr>
        <w:top w:val="none" w:sz="0" w:space="0" w:color="auto"/>
        <w:left w:val="none" w:sz="0" w:space="0" w:color="auto"/>
        <w:bottom w:val="none" w:sz="0" w:space="0" w:color="auto"/>
        <w:right w:val="none" w:sz="0" w:space="0" w:color="auto"/>
      </w:divBdr>
    </w:div>
    <w:div w:id="706443383">
      <w:bodyDiv w:val="1"/>
      <w:marLeft w:val="0"/>
      <w:marRight w:val="0"/>
      <w:marTop w:val="0"/>
      <w:marBottom w:val="0"/>
      <w:divBdr>
        <w:top w:val="none" w:sz="0" w:space="0" w:color="auto"/>
        <w:left w:val="none" w:sz="0" w:space="0" w:color="auto"/>
        <w:bottom w:val="none" w:sz="0" w:space="0" w:color="auto"/>
        <w:right w:val="none" w:sz="0" w:space="0" w:color="auto"/>
      </w:divBdr>
    </w:div>
    <w:div w:id="761417296">
      <w:bodyDiv w:val="1"/>
      <w:marLeft w:val="0"/>
      <w:marRight w:val="0"/>
      <w:marTop w:val="0"/>
      <w:marBottom w:val="0"/>
      <w:divBdr>
        <w:top w:val="none" w:sz="0" w:space="0" w:color="auto"/>
        <w:left w:val="none" w:sz="0" w:space="0" w:color="auto"/>
        <w:bottom w:val="none" w:sz="0" w:space="0" w:color="auto"/>
        <w:right w:val="none" w:sz="0" w:space="0" w:color="auto"/>
      </w:divBdr>
    </w:div>
    <w:div w:id="783304918">
      <w:bodyDiv w:val="1"/>
      <w:marLeft w:val="0"/>
      <w:marRight w:val="0"/>
      <w:marTop w:val="0"/>
      <w:marBottom w:val="0"/>
      <w:divBdr>
        <w:top w:val="none" w:sz="0" w:space="0" w:color="auto"/>
        <w:left w:val="none" w:sz="0" w:space="0" w:color="auto"/>
        <w:bottom w:val="none" w:sz="0" w:space="0" w:color="auto"/>
        <w:right w:val="none" w:sz="0" w:space="0" w:color="auto"/>
      </w:divBdr>
    </w:div>
    <w:div w:id="892934792">
      <w:bodyDiv w:val="1"/>
      <w:marLeft w:val="0"/>
      <w:marRight w:val="0"/>
      <w:marTop w:val="0"/>
      <w:marBottom w:val="0"/>
      <w:divBdr>
        <w:top w:val="none" w:sz="0" w:space="0" w:color="auto"/>
        <w:left w:val="none" w:sz="0" w:space="0" w:color="auto"/>
        <w:bottom w:val="none" w:sz="0" w:space="0" w:color="auto"/>
        <w:right w:val="none" w:sz="0" w:space="0" w:color="auto"/>
      </w:divBdr>
    </w:div>
    <w:div w:id="1033847633">
      <w:bodyDiv w:val="1"/>
      <w:marLeft w:val="0"/>
      <w:marRight w:val="0"/>
      <w:marTop w:val="0"/>
      <w:marBottom w:val="0"/>
      <w:divBdr>
        <w:top w:val="none" w:sz="0" w:space="0" w:color="auto"/>
        <w:left w:val="none" w:sz="0" w:space="0" w:color="auto"/>
        <w:bottom w:val="none" w:sz="0" w:space="0" w:color="auto"/>
        <w:right w:val="none" w:sz="0" w:space="0" w:color="auto"/>
      </w:divBdr>
    </w:div>
    <w:div w:id="1108306327">
      <w:bodyDiv w:val="1"/>
      <w:marLeft w:val="0"/>
      <w:marRight w:val="0"/>
      <w:marTop w:val="0"/>
      <w:marBottom w:val="0"/>
      <w:divBdr>
        <w:top w:val="none" w:sz="0" w:space="0" w:color="auto"/>
        <w:left w:val="none" w:sz="0" w:space="0" w:color="auto"/>
        <w:bottom w:val="none" w:sz="0" w:space="0" w:color="auto"/>
        <w:right w:val="none" w:sz="0" w:space="0" w:color="auto"/>
      </w:divBdr>
    </w:div>
    <w:div w:id="1185291059">
      <w:bodyDiv w:val="1"/>
      <w:marLeft w:val="0"/>
      <w:marRight w:val="0"/>
      <w:marTop w:val="0"/>
      <w:marBottom w:val="0"/>
      <w:divBdr>
        <w:top w:val="none" w:sz="0" w:space="0" w:color="auto"/>
        <w:left w:val="none" w:sz="0" w:space="0" w:color="auto"/>
        <w:bottom w:val="none" w:sz="0" w:space="0" w:color="auto"/>
        <w:right w:val="none" w:sz="0" w:space="0" w:color="auto"/>
      </w:divBdr>
    </w:div>
    <w:div w:id="1292437195">
      <w:bodyDiv w:val="1"/>
      <w:marLeft w:val="0"/>
      <w:marRight w:val="0"/>
      <w:marTop w:val="0"/>
      <w:marBottom w:val="0"/>
      <w:divBdr>
        <w:top w:val="none" w:sz="0" w:space="0" w:color="auto"/>
        <w:left w:val="none" w:sz="0" w:space="0" w:color="auto"/>
        <w:bottom w:val="none" w:sz="0" w:space="0" w:color="auto"/>
        <w:right w:val="none" w:sz="0" w:space="0" w:color="auto"/>
      </w:divBdr>
    </w:div>
    <w:div w:id="198477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a95f951-194d-4249-bddb-47fadabc3c24">CORPORATE-1821419878-158380</_dlc_DocId>
    <_dlc_DocIdUrl xmlns="6a95f951-194d-4249-bddb-47fadabc3c24">
      <Url>https://journeybeyondgroup.sharepoint.com/sites/Corporate/Revenue/Marketing/_layouts/15/DocIdRedir.aspx?ID=CORPORATE-1821419878-158380</Url>
      <Description>CORPORATE-1821419878-158380</Description>
    </_dlc_DocIdUrl>
    <lcf76f155ced4ddcb4097134ff3c332f xmlns="5a4552ba-a696-4bc8-981a-54fa4114adbe">
      <Terms xmlns="http://schemas.microsoft.com/office/infopath/2007/PartnerControls"/>
    </lcf76f155ced4ddcb4097134ff3c332f>
    <TaxCatchAll xmlns="6a95f951-194d-4249-bddb-47fadabc3c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25D99630DC0E4B970CD9427CC69B4E" ma:contentTypeVersion="345" ma:contentTypeDescription="Create a new document." ma:contentTypeScope="" ma:versionID="0f7c43f10548ca606da869d8420a27d7">
  <xsd:schema xmlns:xsd="http://www.w3.org/2001/XMLSchema" xmlns:xs="http://www.w3.org/2001/XMLSchema" xmlns:p="http://schemas.microsoft.com/office/2006/metadata/properties" xmlns:ns2="6a95f951-194d-4249-bddb-47fadabc3c24" xmlns:ns3="5a4552ba-a696-4bc8-981a-54fa4114adbe" xmlns:ns4="7d2b0e53-241f-4cdb-97eb-2687095cdd57" targetNamespace="http://schemas.microsoft.com/office/2006/metadata/properties" ma:root="true" ma:fieldsID="ffd197eae27d4d3bff246994ad695acc" ns2:_="" ns3:_="" ns4:_="">
    <xsd:import namespace="6a95f951-194d-4249-bddb-47fadabc3c24"/>
    <xsd:import namespace="5a4552ba-a696-4bc8-981a-54fa4114adbe"/>
    <xsd:import namespace="7d2b0e53-241f-4cdb-97eb-2687095cdd5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95f951-194d-4249-bddb-47fadabc3c2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6cfd1750-5fb4-4d31-98cf-126403375a92}" ma:internalName="TaxCatchAll" ma:showField="CatchAllData" ma:web="6a95f951-194d-4249-bddb-47fadabc3c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4552ba-a696-4bc8-981a-54fa4114ad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93ea101-795e-4122-b32c-b7c0b242c4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2b0e53-241f-4cdb-97eb-2687095cdd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353B32-7BA9-4FDD-A363-9F49E9144D8B}">
  <ds:schemaRefs>
    <ds:schemaRef ds:uri="http://schemas.microsoft.com/office/2006/metadata/properties"/>
    <ds:schemaRef ds:uri="http://schemas.microsoft.com/office/infopath/2007/PartnerControls"/>
    <ds:schemaRef ds:uri="6a95f951-194d-4249-bddb-47fadabc3c24"/>
    <ds:schemaRef ds:uri="5a4552ba-a696-4bc8-981a-54fa4114adbe"/>
  </ds:schemaRefs>
</ds:datastoreItem>
</file>

<file path=customXml/itemProps2.xml><?xml version="1.0" encoding="utf-8"?>
<ds:datastoreItem xmlns:ds="http://schemas.openxmlformats.org/officeDocument/2006/customXml" ds:itemID="{F5F853DE-ED0F-475C-9078-4D7405A04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95f951-194d-4249-bddb-47fadabc3c24"/>
    <ds:schemaRef ds:uri="5a4552ba-a696-4bc8-981a-54fa4114adbe"/>
    <ds:schemaRef ds:uri="7d2b0e53-241f-4cdb-97eb-2687095cd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CB8742-7DB6-45CF-9A85-083938055490}">
  <ds:schemaRefs>
    <ds:schemaRef ds:uri="http://schemas.microsoft.com/sharepoint/events"/>
  </ds:schemaRefs>
</ds:datastoreItem>
</file>

<file path=customXml/itemProps4.xml><?xml version="1.0" encoding="utf-8"?>
<ds:datastoreItem xmlns:ds="http://schemas.openxmlformats.org/officeDocument/2006/customXml" ds:itemID="{65345145-B8A0-42B0-80A6-5B60F693E9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1744</Words>
  <Characters>9945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O’Reilly, Imogen</dc:creator>
  <cp:keywords/>
  <dc:description/>
  <cp:lastModifiedBy>Sproull, Nicholas</cp:lastModifiedBy>
  <cp:revision>29</cp:revision>
  <cp:lastPrinted>2024-11-27T00:37:00Z</cp:lastPrinted>
  <dcterms:created xsi:type="dcterms:W3CDTF">2025-11-20T23:01:00Z</dcterms:created>
  <dcterms:modified xsi:type="dcterms:W3CDTF">2025-12-02T03:47:00Z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0x0101008825D99630DC0E4B970CD9427CC69B4E</vt:lpwstr>
  </property>
  <property fmtid="{D5CDD505-2E9C-101B-9397-08002B2CF9AE}" pid="3" name="MediaServiceImageTags">
    <vt:lpwstr/>
  </property>
  <property fmtid="{D5CDD505-2E9C-101B-9397-08002B2CF9AE}" pid="4" name="_dlc_DocIdItemGuid">
    <vt:lpwstr>55cd1ec4-3cee-4b7c-9d16-e81c60c35225</vt:lpwstr>
  </property>
</Properties>
</file>